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E15" w:rsidRDefault="004D2E15">
      <w:pPr>
        <w:pStyle w:val="aff7"/>
        <w:rPr>
          <w:rFonts w:ascii="Times New Roman" w:hAnsi="Times New Roman" w:cs="Times New Roman"/>
          <w:sz w:val="28"/>
          <w:szCs w:val="28"/>
        </w:rPr>
      </w:pPr>
    </w:p>
    <w:p w:rsidR="004D2E15" w:rsidRDefault="004D2E15">
      <w:pPr>
        <w:pStyle w:val="aff7"/>
        <w:rPr>
          <w:rFonts w:ascii="Times New Roman" w:hAnsi="Times New Roman" w:cs="Times New Roman"/>
        </w:rPr>
      </w:pPr>
    </w:p>
    <w:p w:rsidR="004D2E15" w:rsidRDefault="004D2E15">
      <w:pPr>
        <w:pStyle w:val="aff7"/>
        <w:rPr>
          <w:rFonts w:ascii="Times New Roman" w:hAnsi="Times New Roman" w:cs="Times New Roman"/>
          <w:color w:val="FF0000"/>
        </w:rPr>
      </w:pPr>
    </w:p>
    <w:p w:rsidR="004D2E15" w:rsidRDefault="004D2E15">
      <w:pPr>
        <w:pStyle w:val="aff7"/>
        <w:rPr>
          <w:color w:val="FF0000"/>
        </w:rPr>
      </w:pPr>
    </w:p>
    <w:p w:rsidR="004D2E15" w:rsidRDefault="004D2E15">
      <w:pPr>
        <w:pStyle w:val="aff7"/>
        <w:rPr>
          <w:color w:val="FF0000"/>
        </w:rPr>
      </w:pPr>
    </w:p>
    <w:p w:rsidR="004D2E15" w:rsidRDefault="004D2E15">
      <w:pPr>
        <w:pStyle w:val="aff7"/>
        <w:rPr>
          <w:color w:val="FF0000"/>
        </w:rPr>
      </w:pPr>
    </w:p>
    <w:p w:rsidR="004D2E15" w:rsidRDefault="004D2E15">
      <w:pPr>
        <w:pStyle w:val="af6"/>
        <w:jc w:val="left"/>
        <w:rPr>
          <w:color w:val="FF0000"/>
        </w:rPr>
      </w:pPr>
    </w:p>
    <w:p w:rsidR="004D2E15" w:rsidRDefault="004D2E15">
      <w:pPr>
        <w:pStyle w:val="af6"/>
        <w:jc w:val="left"/>
        <w:rPr>
          <w:color w:val="FF0000"/>
        </w:rPr>
      </w:pPr>
    </w:p>
    <w:p w:rsidR="004D2E15" w:rsidRDefault="004D2E15">
      <w:pPr>
        <w:pStyle w:val="af6"/>
        <w:jc w:val="left"/>
        <w:rPr>
          <w:color w:val="FF0000"/>
        </w:rPr>
      </w:pPr>
    </w:p>
    <w:p w:rsidR="004D2E15" w:rsidRDefault="004D2E15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8C6A65" w:rsidRDefault="008C6A65" w:rsidP="008C6A65">
      <w:pPr>
        <w:pStyle w:val="Textbodyindent"/>
        <w:spacing w:line="312" w:lineRule="auto"/>
        <w:ind w:firstLine="0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 xml:space="preserve">ПРОЕКТ планировкИ территории </w:t>
      </w:r>
      <w:r w:rsidR="00A82C53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по улицам Лейтенанта шмидта,</w:t>
      </w:r>
      <w:r w:rsidR="00C456ED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 xml:space="preserve"> </w:t>
      </w:r>
      <w:r w:rsidR="00A82C53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Максима горького, парковой зоны</w:t>
      </w:r>
      <w:r w:rsidR="00C456ED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 xml:space="preserve"> в районе планетария и для реконструкции линейного объекта – автодороги по ул. анатолия сергеева от                        ул. дантона до ул.костина</w:t>
      </w: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 xml:space="preserve"> в кировском районе г. Астрахани</w:t>
      </w:r>
    </w:p>
    <w:p w:rsidR="004D2E15" w:rsidRDefault="004D2E15">
      <w:pPr>
        <w:jc w:val="center"/>
        <w:rPr>
          <w:rFonts w:cs="Times New Roman"/>
          <w:sz w:val="28"/>
          <w:szCs w:val="28"/>
        </w:rPr>
      </w:pPr>
    </w:p>
    <w:p w:rsidR="004D2E15" w:rsidRDefault="004D2E15">
      <w:pPr>
        <w:jc w:val="center"/>
        <w:rPr>
          <w:rFonts w:cs="Times New Roman"/>
          <w:sz w:val="28"/>
          <w:szCs w:val="28"/>
        </w:rPr>
      </w:pPr>
    </w:p>
    <w:p w:rsidR="004D2E15" w:rsidRDefault="004D2E15">
      <w:pPr>
        <w:jc w:val="center"/>
        <w:rPr>
          <w:rFonts w:cs="Times New Roman"/>
          <w:sz w:val="28"/>
          <w:szCs w:val="28"/>
        </w:rPr>
      </w:pPr>
    </w:p>
    <w:p w:rsidR="004D2E15" w:rsidRDefault="009C2E08">
      <w:pPr>
        <w:jc w:val="center"/>
        <w:rPr>
          <w:rFonts w:cs="Times New Roman"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2. «Положение о размещении линейного объекта».</w:t>
      </w:r>
    </w:p>
    <w:p w:rsidR="004D2E15" w:rsidRDefault="004D2E15">
      <w:pPr>
        <w:jc w:val="center"/>
        <w:rPr>
          <w:rFonts w:cs="Times New Roman"/>
          <w:sz w:val="28"/>
          <w:szCs w:val="28"/>
        </w:rPr>
      </w:pPr>
    </w:p>
    <w:p w:rsidR="004D2E15" w:rsidRDefault="009C2E08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ПП-01-1/2</w:t>
      </w:r>
    </w:p>
    <w:p w:rsidR="004D2E15" w:rsidRDefault="004D2E15">
      <w:pPr>
        <w:pStyle w:val="af6"/>
        <w:jc w:val="left"/>
        <w:rPr>
          <w:b w:val="0"/>
          <w:caps w:val="0"/>
          <w:color w:val="FF0000"/>
        </w:rPr>
      </w:pPr>
    </w:p>
    <w:p w:rsidR="004D2E15" w:rsidRDefault="009C2E08">
      <w:pPr>
        <w:pStyle w:val="af6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4D2E15">
      <w:pPr>
        <w:pStyle w:val="af6"/>
        <w:jc w:val="left"/>
        <w:rPr>
          <w:b w:val="0"/>
          <w:caps w:val="0"/>
          <w:sz w:val="28"/>
          <w:szCs w:val="28"/>
        </w:rPr>
      </w:pPr>
    </w:p>
    <w:p w:rsidR="004D2E15" w:rsidRDefault="009C2E08">
      <w:pPr>
        <w:pStyle w:val="af6"/>
        <w:jc w:val="left"/>
        <w:rPr>
          <w:caps w:val="0"/>
          <w:sz w:val="28"/>
          <w:u w:val="single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  <w:r>
        <w:rPr>
          <w:caps w:val="0"/>
          <w:sz w:val="28"/>
          <w:u w:val="single"/>
        </w:rPr>
        <w:t>СОДЕРЖАНИЕ</w:t>
      </w:r>
    </w:p>
    <w:p w:rsidR="004D2E15" w:rsidRDefault="009C2E08">
      <w:pPr>
        <w:pStyle w:val="af6"/>
        <w:jc w:val="left"/>
      </w:pPr>
      <w:r>
        <w:rPr>
          <w:caps w:val="0"/>
          <w:sz w:val="28"/>
          <w:u w:val="single"/>
        </w:rPr>
        <w:t>Раздел 2. «Положение о размещении линейного объекта»</w:t>
      </w:r>
    </w:p>
    <w:p w:rsidR="004D2E15" w:rsidRDefault="009C2E08">
      <w:pPr>
        <w:pStyle w:val="Contents1"/>
        <w:rPr>
          <w:sz w:val="28"/>
        </w:rPr>
      </w:pPr>
      <w:r>
        <w:rPr>
          <w:sz w:val="28"/>
        </w:rPr>
        <w:t xml:space="preserve">      </w:t>
      </w:r>
    </w:p>
    <w:p w:rsidR="004D2E15" w:rsidRDefault="004D2E15">
      <w:pPr>
        <w:sectPr w:rsidR="004D2E15">
          <w:headerReference w:type="default" r:id="rId7"/>
          <w:footerReference w:type="default" r:id="rId8"/>
          <w:endnotePr>
            <w:numFmt w:val="decimal"/>
          </w:endnotePr>
          <w:pgSz w:w="11906" w:h="16838"/>
          <w:pgMar w:top="725" w:right="674" w:bottom="716" w:left="1418" w:header="300" w:footer="381" w:gutter="0"/>
          <w:paperSrc w:first="7" w:other="7"/>
          <w:cols w:space="720"/>
          <w:titlePg/>
        </w:sectPr>
      </w:pP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Основные характеристики и назначение планируемого для размещения линейного объекта…………………….......................................................................3</w:t>
      </w: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линейного объекта...........................................4</w:t>
      </w: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Перечень координат характерных точек границ зон планируемого размещения линейного объекта</w:t>
      </w:r>
      <w:r w:rsidR="008921E4">
        <w:rPr>
          <w:b/>
          <w:bCs/>
          <w:sz w:val="28"/>
          <w:szCs w:val="28"/>
        </w:rPr>
        <w:t xml:space="preserve"> (улица Анатолия Сергеева</w:t>
      </w:r>
      <w:proofErr w:type="gramStart"/>
      <w:r w:rsidR="008921E4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>.</w:t>
      </w:r>
      <w:r w:rsidR="008921E4">
        <w:rPr>
          <w:b/>
          <w:bCs/>
          <w:sz w:val="28"/>
          <w:szCs w:val="28"/>
        </w:rPr>
        <w:t>.</w:t>
      </w:r>
      <w:proofErr w:type="gramEnd"/>
      <w:r>
        <w:rPr>
          <w:b/>
          <w:bCs/>
          <w:sz w:val="28"/>
          <w:szCs w:val="28"/>
        </w:rPr>
        <w:t>….....</w:t>
      </w:r>
      <w:r w:rsidR="008921E4">
        <w:rPr>
          <w:b/>
          <w:bCs/>
          <w:sz w:val="28"/>
          <w:szCs w:val="28"/>
        </w:rPr>
        <w:t>.............</w:t>
      </w:r>
      <w:r>
        <w:rPr>
          <w:b/>
          <w:bCs/>
          <w:sz w:val="28"/>
          <w:szCs w:val="28"/>
        </w:rPr>
        <w:t>.....4</w:t>
      </w:r>
    </w:p>
    <w:p w:rsidR="00700A0D" w:rsidRDefault="00700A0D" w:rsidP="001417E2">
      <w:pPr>
        <w:pStyle w:val="Standard"/>
        <w:spacing w:line="336" w:lineRule="auto"/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kern w:val="0"/>
          <w:sz w:val="28"/>
          <w:szCs w:val="28"/>
        </w:rPr>
        <w:t>3.</w:t>
      </w:r>
      <w:r w:rsidR="00AD7D86" w:rsidRPr="00AD7D86">
        <w:rPr>
          <w:rFonts w:asciiTheme="minorHAnsi" w:hAnsiTheme="minorHAnsi" w:cstheme="minorHAnsi"/>
          <w:b/>
          <w:color w:val="000000"/>
          <w:kern w:val="0"/>
          <w:sz w:val="28"/>
          <w:szCs w:val="28"/>
        </w:rPr>
        <w:t>1</w:t>
      </w:r>
      <w:r w:rsidR="001417E2" w:rsidRPr="001417E2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</w:t>
      </w:r>
      <w:r w:rsidR="001417E2" w:rsidRPr="00F222A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Перечень координат </w:t>
      </w:r>
      <w:r w:rsidR="001417E2"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характерн</w:t>
      </w:r>
      <w:r w:rsidR="00C847D0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ых</w:t>
      </w:r>
      <w:r w:rsidR="001417E2"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точ</w:t>
      </w:r>
      <w:r w:rsidR="00C847D0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ек</w:t>
      </w:r>
      <w:r w:rsidR="001417E2"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границ зон планируемого размещения </w:t>
      </w:r>
      <w:r w:rsidR="00AD7D86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ТП</w:t>
      </w:r>
      <w:r w:rsidR="001417E2"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(реконструкция, </w:t>
      </w:r>
      <w:proofErr w:type="gramStart"/>
      <w:r w:rsidR="001417E2"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перенос)</w:t>
      </w:r>
      <w:r w:rsidR="008921E4">
        <w:rPr>
          <w:b/>
          <w:sz w:val="28"/>
          <w:szCs w:val="28"/>
        </w:rPr>
        <w:t>…</w:t>
      </w:r>
      <w:proofErr w:type="gramEnd"/>
      <w:r w:rsidR="008921E4">
        <w:rPr>
          <w:b/>
          <w:sz w:val="28"/>
          <w:szCs w:val="28"/>
        </w:rPr>
        <w:t>……………………………...</w:t>
      </w:r>
      <w:r w:rsidR="00EC2EAB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…</w:t>
      </w:r>
      <w:r w:rsidR="001417E2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…..</w:t>
      </w:r>
      <w:r w:rsidR="008E39AB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7</w:t>
      </w:r>
    </w:p>
    <w:p w:rsidR="008921E4" w:rsidRPr="001417E2" w:rsidRDefault="008921E4" w:rsidP="008921E4">
      <w:pPr>
        <w:pStyle w:val="Standard"/>
        <w:spacing w:line="336" w:lineRule="auto"/>
        <w:rPr>
          <w:rFonts w:asciiTheme="minorHAnsi" w:eastAsia="Arial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kern w:val="0"/>
          <w:sz w:val="28"/>
          <w:szCs w:val="28"/>
        </w:rPr>
        <w:t>3.2</w:t>
      </w:r>
      <w:r w:rsidRPr="001417E2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</w:t>
      </w:r>
      <w:r w:rsidRPr="00F222A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Перечень координат 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характерн</w:t>
      </w:r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ых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точ</w:t>
      </w:r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ек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границ зон планируемого размещения </w:t>
      </w:r>
      <w:r w:rsidR="003D5654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опор освещения ……………</w:t>
      </w:r>
      <w:r>
        <w:rPr>
          <w:b/>
          <w:sz w:val="28"/>
          <w:szCs w:val="28"/>
        </w:rPr>
        <w:t>…...……………………………...</w:t>
      </w:r>
      <w:proofErr w:type="gramStart"/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…….</w:t>
      </w:r>
      <w:proofErr w:type="gramEnd"/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.</w:t>
      </w:r>
      <w:r w:rsidR="00D42EBD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8</w:t>
      </w:r>
    </w:p>
    <w:p w:rsidR="008921E4" w:rsidRPr="001417E2" w:rsidRDefault="008921E4" w:rsidP="001417E2">
      <w:pPr>
        <w:pStyle w:val="Standard"/>
        <w:spacing w:line="336" w:lineRule="auto"/>
        <w:rPr>
          <w:rFonts w:asciiTheme="minorHAnsi" w:eastAsia="Arial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kern w:val="0"/>
          <w:sz w:val="28"/>
          <w:szCs w:val="28"/>
        </w:rPr>
        <w:t>3.3</w:t>
      </w:r>
      <w:r w:rsidRPr="001417E2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</w:t>
      </w:r>
      <w:r w:rsidRPr="00F222A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Перечень координат 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характерн</w:t>
      </w:r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ых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точ</w:t>
      </w:r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ек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границ зон планируемого размещения </w:t>
      </w:r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ливневой канализации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…....</w:t>
      </w:r>
      <w:proofErr w:type="gramEnd"/>
      <w:r>
        <w:rPr>
          <w:b/>
          <w:sz w:val="28"/>
          <w:szCs w:val="28"/>
        </w:rPr>
        <w:t>……………………………...</w:t>
      </w:r>
      <w:r w:rsidR="00D42EBD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…</w:t>
      </w:r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.</w:t>
      </w:r>
      <w:r w:rsidR="00D42EBD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10</w:t>
      </w: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  <w:r>
        <w:rPr>
          <w:b/>
          <w:sz w:val="28"/>
          <w:szCs w:val="28"/>
        </w:rPr>
        <w:t>4. Мероприятия по защите сохраняемых объектов капитального строительства</w:t>
      </w:r>
      <w:r>
        <w:t xml:space="preserve"> </w:t>
      </w:r>
      <w:r>
        <w:rPr>
          <w:b/>
          <w:sz w:val="28"/>
          <w:szCs w:val="28"/>
        </w:rPr>
        <w:t xml:space="preserve">от возможного негативного воздействия в связи с размещением линейного объекта </w:t>
      </w:r>
      <w:proofErr w:type="gramStart"/>
      <w:r>
        <w:rPr>
          <w:b/>
          <w:sz w:val="28"/>
          <w:szCs w:val="28"/>
        </w:rPr>
        <w:t>…....</w:t>
      </w:r>
      <w:proofErr w:type="gramEnd"/>
      <w:r>
        <w:rPr>
          <w:b/>
          <w:sz w:val="28"/>
          <w:szCs w:val="28"/>
        </w:rPr>
        <w:t>.……………………………………….…</w:t>
      </w:r>
      <w:r w:rsidR="00D42EBD">
        <w:rPr>
          <w:b/>
          <w:sz w:val="28"/>
          <w:szCs w:val="28"/>
        </w:rPr>
        <w:t>11</w:t>
      </w: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Мероприятия по сохранению объектов культурного наследия от возможного негативного воздействия в связи с размещением линейного объекта</w:t>
      </w:r>
      <w:proofErr w:type="gramStart"/>
      <w:r>
        <w:rPr>
          <w:b/>
          <w:bCs/>
          <w:sz w:val="28"/>
          <w:szCs w:val="28"/>
        </w:rPr>
        <w:t>…….</w:t>
      </w:r>
      <w:proofErr w:type="gramEnd"/>
      <w:r>
        <w:rPr>
          <w:b/>
          <w:bCs/>
          <w:sz w:val="28"/>
          <w:szCs w:val="28"/>
        </w:rPr>
        <w:t>……………………………………………………………………..….</w:t>
      </w:r>
      <w:r w:rsidR="00832403">
        <w:rPr>
          <w:b/>
          <w:bCs/>
          <w:sz w:val="28"/>
          <w:szCs w:val="28"/>
        </w:rPr>
        <w:t>.</w:t>
      </w:r>
      <w:r w:rsidR="00D42EBD">
        <w:rPr>
          <w:b/>
          <w:bCs/>
          <w:sz w:val="28"/>
          <w:szCs w:val="28"/>
        </w:rPr>
        <w:t>11</w:t>
      </w: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  <w:r>
        <w:rPr>
          <w:b/>
          <w:sz w:val="28"/>
          <w:szCs w:val="28"/>
        </w:rPr>
        <w:t>6. Мероприятия по охране окружающей среды……………………..….….…</w:t>
      </w:r>
      <w:r w:rsidR="00D42EBD">
        <w:rPr>
          <w:b/>
          <w:sz w:val="28"/>
          <w:szCs w:val="28"/>
        </w:rPr>
        <w:t>..</w:t>
      </w:r>
      <w:r w:rsidR="00832403">
        <w:rPr>
          <w:b/>
          <w:sz w:val="28"/>
          <w:szCs w:val="28"/>
        </w:rPr>
        <w:t>.</w:t>
      </w:r>
      <w:r w:rsidR="00D42EBD">
        <w:rPr>
          <w:b/>
          <w:sz w:val="28"/>
          <w:szCs w:val="28"/>
        </w:rPr>
        <w:t>11</w:t>
      </w:r>
    </w:p>
    <w:p w:rsidR="004D2E15" w:rsidRDefault="009C2E08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  <w:r>
        <w:rPr>
          <w:b/>
          <w:sz w:val="28"/>
          <w:szCs w:val="28"/>
        </w:rPr>
        <w:t>7. Мероприятия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обороне………………….…..……..…</w:t>
      </w:r>
      <w:r w:rsidR="001E6CF8">
        <w:rPr>
          <w:b/>
          <w:sz w:val="28"/>
          <w:szCs w:val="28"/>
        </w:rPr>
        <w:t>1</w:t>
      </w:r>
      <w:r w:rsidR="00D42EBD">
        <w:rPr>
          <w:b/>
          <w:sz w:val="28"/>
          <w:szCs w:val="28"/>
        </w:rPr>
        <w:t>4</w:t>
      </w:r>
    </w:p>
    <w:p w:rsidR="004D2E15" w:rsidRDefault="004D2E15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D2E15" w:rsidRDefault="004D2E15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D2E15" w:rsidRDefault="004D2E15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D2E15" w:rsidRDefault="004D2E15" w:rsidP="00391A25">
      <w:pPr>
        <w:ind w:firstLine="0"/>
        <w:sectPr w:rsidR="004D2E15">
          <w:endnotePr>
            <w:numFmt w:val="decimal"/>
          </w:endnotePr>
          <w:type w:val="continuous"/>
          <w:pgSz w:w="11906" w:h="16838"/>
          <w:pgMar w:top="725" w:right="674" w:bottom="716" w:left="1418" w:header="720" w:footer="720" w:gutter="0"/>
          <w:paperSrc w:first="7" w:other="7"/>
          <w:cols w:space="720"/>
        </w:sectPr>
      </w:pPr>
    </w:p>
    <w:p w:rsidR="004D2E15" w:rsidRDefault="004D2E15" w:rsidP="00391A25">
      <w:pPr>
        <w:pStyle w:val="Textbody"/>
        <w:tabs>
          <w:tab w:val="left" w:leader="dot" w:pos="9072"/>
          <w:tab w:val="right" w:leader="dot" w:pos="9637"/>
        </w:tabs>
        <w:ind w:firstLine="0"/>
      </w:pPr>
    </w:p>
    <w:p w:rsidR="004D2E15" w:rsidRDefault="004D2E15">
      <w:pPr>
        <w:pStyle w:val="Textbody"/>
        <w:rPr>
          <w:b/>
          <w:sz w:val="20"/>
        </w:rPr>
      </w:pPr>
    </w:p>
    <w:p w:rsidR="004D2E15" w:rsidRDefault="009C2E08">
      <w:pPr>
        <w:pStyle w:val="1"/>
        <w:ind w:left="0" w:firstLine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aps w:val="0"/>
          <w:szCs w:val="28"/>
        </w:rPr>
        <w:lastRenderedPageBreak/>
        <w:t>Основные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caps w:val="0"/>
          <w:szCs w:val="28"/>
        </w:rPr>
        <w:t>характеристики и назначение планируемого для размещения линейного объекта</w:t>
      </w:r>
    </w:p>
    <w:p w:rsidR="004D2E15" w:rsidRDefault="009C2E08" w:rsidP="00A91717">
      <w:pPr>
        <w:pStyle w:val="1"/>
        <w:numPr>
          <w:ilvl w:val="0"/>
          <w:numId w:val="0"/>
        </w:numPr>
        <w:spacing w:before="0" w:after="0" w:line="360" w:lineRule="auto"/>
        <w:ind w:firstLine="426"/>
        <w:jc w:val="both"/>
        <w:rPr>
          <w:rFonts w:ascii="Times New Roman" w:hAnsi="Times New Roman" w:cs="Times New Roman"/>
          <w:b w:val="0"/>
          <w:caps w:val="0"/>
          <w:szCs w:val="28"/>
        </w:rPr>
      </w:pPr>
      <w:bookmarkStart w:id="0" w:name="__RefHeading__27_11820386181"/>
      <w:bookmarkEnd w:id="0"/>
      <w:r>
        <w:rPr>
          <w:rFonts w:ascii="Times New Roman" w:hAnsi="Times New Roman" w:cs="Times New Roman"/>
          <w:b w:val="0"/>
          <w:caps w:val="0"/>
          <w:szCs w:val="28"/>
        </w:rPr>
        <w:t>Зон</w:t>
      </w:r>
      <w:r w:rsidR="0045718B">
        <w:rPr>
          <w:rFonts w:ascii="Times New Roman" w:hAnsi="Times New Roman" w:cs="Times New Roman"/>
          <w:b w:val="0"/>
          <w:caps w:val="0"/>
          <w:szCs w:val="28"/>
        </w:rPr>
        <w:t>ы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 планируемого размещения линейн</w:t>
      </w:r>
      <w:r w:rsidR="0045718B">
        <w:rPr>
          <w:rFonts w:ascii="Times New Roman" w:hAnsi="Times New Roman" w:cs="Times New Roman"/>
          <w:b w:val="0"/>
          <w:caps w:val="0"/>
          <w:szCs w:val="28"/>
        </w:rPr>
        <w:t>ых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 объект</w:t>
      </w:r>
      <w:r w:rsidR="0045718B">
        <w:rPr>
          <w:rFonts w:ascii="Times New Roman" w:hAnsi="Times New Roman" w:cs="Times New Roman"/>
          <w:b w:val="0"/>
          <w:caps w:val="0"/>
          <w:szCs w:val="28"/>
        </w:rPr>
        <w:t>ов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 (реконструируемой </w:t>
      </w:r>
      <w:r w:rsidR="004D36AE">
        <w:rPr>
          <w:rFonts w:ascii="Times New Roman" w:hAnsi="Times New Roman" w:cs="Times New Roman"/>
          <w:b w:val="0"/>
          <w:caps w:val="0"/>
          <w:szCs w:val="28"/>
        </w:rPr>
        <w:t>улицы</w:t>
      </w:r>
      <w:r w:rsidR="00B57142">
        <w:rPr>
          <w:rFonts w:ascii="Times New Roman" w:hAnsi="Times New Roman" w:cs="Times New Roman"/>
          <w:b w:val="0"/>
          <w:caps w:val="0"/>
          <w:szCs w:val="28"/>
        </w:rPr>
        <w:t>)</w:t>
      </w:r>
      <w:r w:rsidR="005F1E94">
        <w:rPr>
          <w:rFonts w:ascii="Times New Roman" w:hAnsi="Times New Roman" w:cs="Times New Roman"/>
          <w:b w:val="0"/>
          <w:caps w:val="0"/>
          <w:szCs w:val="28"/>
        </w:rPr>
        <w:t xml:space="preserve">, </w:t>
      </w:r>
      <w:r w:rsidR="004C01F4">
        <w:rPr>
          <w:rFonts w:ascii="Times New Roman" w:hAnsi="Times New Roman" w:cs="Times New Roman"/>
          <w:b w:val="0"/>
          <w:caps w:val="0"/>
          <w:szCs w:val="28"/>
        </w:rPr>
        <w:t>реконструкции</w:t>
      </w:r>
      <w:r w:rsidR="00066775">
        <w:rPr>
          <w:rFonts w:ascii="Times New Roman" w:hAnsi="Times New Roman" w:cs="Times New Roman"/>
          <w:b w:val="0"/>
          <w:caps w:val="0"/>
          <w:szCs w:val="28"/>
        </w:rPr>
        <w:t xml:space="preserve"> (перенос) ТП</w:t>
      </w:r>
      <w:r w:rsidR="00A57A98">
        <w:rPr>
          <w:rFonts w:ascii="Times New Roman" w:hAnsi="Times New Roman" w:cs="Times New Roman"/>
          <w:b w:val="0"/>
          <w:caps w:val="0"/>
          <w:szCs w:val="28"/>
        </w:rPr>
        <w:t xml:space="preserve">, </w:t>
      </w:r>
      <w:r w:rsidR="004C01F4">
        <w:rPr>
          <w:rFonts w:ascii="Times New Roman" w:hAnsi="Times New Roman" w:cs="Times New Roman"/>
          <w:b w:val="0"/>
          <w:caps w:val="0"/>
          <w:szCs w:val="28"/>
        </w:rPr>
        <w:t>размещения</w:t>
      </w:r>
      <w:r w:rsidR="00A57A98">
        <w:rPr>
          <w:rFonts w:ascii="Times New Roman" w:hAnsi="Times New Roman" w:cs="Times New Roman"/>
          <w:b w:val="0"/>
          <w:caps w:val="0"/>
          <w:szCs w:val="28"/>
        </w:rPr>
        <w:t xml:space="preserve"> опор</w:t>
      </w:r>
      <w:r w:rsidR="004C01F4">
        <w:rPr>
          <w:rFonts w:ascii="Times New Roman" w:hAnsi="Times New Roman" w:cs="Times New Roman"/>
          <w:b w:val="0"/>
          <w:caps w:val="0"/>
          <w:szCs w:val="28"/>
        </w:rPr>
        <w:t xml:space="preserve"> освещения, размещения</w:t>
      </w:r>
      <w:r w:rsidR="00CA6D7A">
        <w:rPr>
          <w:rFonts w:ascii="Times New Roman" w:hAnsi="Times New Roman" w:cs="Times New Roman"/>
          <w:b w:val="0"/>
          <w:caps w:val="0"/>
          <w:szCs w:val="28"/>
        </w:rPr>
        <w:t xml:space="preserve"> ливневой канализации</w:t>
      </w:r>
      <w:r w:rsidR="00A57A98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  <w:r>
        <w:rPr>
          <w:rFonts w:ascii="Times New Roman" w:hAnsi="Times New Roman" w:cs="Times New Roman"/>
          <w:b w:val="0"/>
          <w:caps w:val="0"/>
          <w:szCs w:val="28"/>
        </w:rPr>
        <w:t>располага</w:t>
      </w:r>
      <w:r w:rsidR="00D42016">
        <w:rPr>
          <w:rFonts w:ascii="Times New Roman" w:hAnsi="Times New Roman" w:cs="Times New Roman"/>
          <w:b w:val="0"/>
          <w:caps w:val="0"/>
          <w:szCs w:val="28"/>
        </w:rPr>
        <w:t>ю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тся в Кировском районе МО «Город Астрахань». </w:t>
      </w:r>
    </w:p>
    <w:p w:rsidR="004D2E15" w:rsidRDefault="009C2E08" w:rsidP="00A91717">
      <w:pPr>
        <w:pStyle w:val="1"/>
        <w:numPr>
          <w:ilvl w:val="0"/>
          <w:numId w:val="0"/>
        </w:numPr>
        <w:spacing w:before="0" w:after="0" w:line="360" w:lineRule="auto"/>
        <w:ind w:firstLine="426"/>
        <w:rPr>
          <w:rFonts w:ascii="Times New Roman" w:hAnsi="Times New Roman" w:cs="Times New Roman"/>
          <w:b w:val="0"/>
          <w:i/>
          <w:caps w:val="0"/>
          <w:szCs w:val="28"/>
          <w:u w:val="single"/>
        </w:rPr>
      </w:pPr>
      <w:r>
        <w:rPr>
          <w:rFonts w:ascii="Times New Roman" w:hAnsi="Times New Roman" w:cs="Times New Roman"/>
          <w:b w:val="0"/>
          <w:i/>
          <w:caps w:val="0"/>
          <w:szCs w:val="28"/>
          <w:u w:val="single"/>
        </w:rPr>
        <w:t xml:space="preserve">Наименование объекта: </w:t>
      </w:r>
    </w:p>
    <w:p w:rsidR="00094286" w:rsidRDefault="006B39D1" w:rsidP="008916A7">
      <w:pPr>
        <w:pStyle w:val="1"/>
        <w:numPr>
          <w:ilvl w:val="0"/>
          <w:numId w:val="26"/>
        </w:numPr>
        <w:spacing w:before="0" w:after="0"/>
        <w:ind w:left="1145" w:hanging="357"/>
        <w:jc w:val="both"/>
        <w:rPr>
          <w:rFonts w:ascii="Times New Roman" w:hAnsi="Times New Roman" w:cs="Times New Roman"/>
          <w:b w:val="0"/>
          <w:caps w:val="0"/>
          <w:szCs w:val="28"/>
        </w:rPr>
      </w:pPr>
      <w:r>
        <w:rPr>
          <w:rFonts w:ascii="Times New Roman" w:hAnsi="Times New Roman" w:cs="Times New Roman"/>
          <w:b w:val="0"/>
          <w:caps w:val="0"/>
          <w:szCs w:val="28"/>
        </w:rPr>
        <w:t>Реконструкция</w:t>
      </w:r>
      <w:r w:rsidR="009B24DB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  <w:r w:rsidR="00066775">
        <w:rPr>
          <w:rFonts w:ascii="Times New Roman" w:hAnsi="Times New Roman" w:cs="Times New Roman"/>
          <w:b w:val="0"/>
          <w:caps w:val="0"/>
          <w:szCs w:val="28"/>
        </w:rPr>
        <w:t>ул. Анатолия Сергеева на участке от ул. Дантона до проспекта Губернатора Анатолия Гужвина;</w:t>
      </w:r>
    </w:p>
    <w:p w:rsidR="003C7966" w:rsidRPr="00066775" w:rsidRDefault="003C7966" w:rsidP="008916A7">
      <w:pPr>
        <w:pStyle w:val="Textbody"/>
        <w:numPr>
          <w:ilvl w:val="0"/>
          <w:numId w:val="26"/>
        </w:numPr>
        <w:ind w:left="1145" w:hanging="357"/>
        <w:rPr>
          <w:rFonts w:asciiTheme="minorHAnsi" w:hAnsiTheme="minorHAnsi" w:cstheme="minorHAnsi"/>
          <w:sz w:val="28"/>
          <w:szCs w:val="28"/>
        </w:rPr>
      </w:pPr>
      <w:r>
        <w:rPr>
          <w:sz w:val="28"/>
          <w:szCs w:val="28"/>
        </w:rPr>
        <w:t xml:space="preserve">Реконструкция (перенос) </w:t>
      </w:r>
      <w:r w:rsidR="00066775">
        <w:rPr>
          <w:rFonts w:asciiTheme="minorHAnsi" w:hAnsiTheme="minorHAnsi" w:cstheme="minorHAnsi"/>
          <w:color w:val="000000"/>
          <w:kern w:val="0"/>
          <w:sz w:val="28"/>
          <w:szCs w:val="28"/>
        </w:rPr>
        <w:t>ТП в районе проспекта Губернатора Анатолия Гужвина, 12;</w:t>
      </w:r>
    </w:p>
    <w:p w:rsidR="00066775" w:rsidRPr="00A57A98" w:rsidRDefault="00066775" w:rsidP="008916A7">
      <w:pPr>
        <w:pStyle w:val="Textbody"/>
        <w:numPr>
          <w:ilvl w:val="0"/>
          <w:numId w:val="26"/>
        </w:numPr>
        <w:ind w:left="1145" w:hanging="357"/>
        <w:rPr>
          <w:rFonts w:asciiTheme="minorHAnsi" w:hAnsiTheme="minorHAnsi" w:cstheme="minorHAnsi"/>
          <w:sz w:val="28"/>
          <w:szCs w:val="28"/>
        </w:rPr>
      </w:pPr>
      <w:r>
        <w:rPr>
          <w:sz w:val="28"/>
          <w:szCs w:val="28"/>
        </w:rPr>
        <w:t xml:space="preserve">Реконструкция (перенос) </w:t>
      </w:r>
      <w:r>
        <w:rPr>
          <w:rFonts w:asciiTheme="minorHAnsi" w:hAnsiTheme="minorHAnsi" w:cstheme="minorHAnsi"/>
          <w:color w:val="000000"/>
          <w:kern w:val="0"/>
          <w:sz w:val="28"/>
          <w:szCs w:val="28"/>
        </w:rPr>
        <w:t>ТП в районе ул. Анатолия</w:t>
      </w:r>
      <w:r w:rsidR="00B44590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 Сергеева, 8</w:t>
      </w:r>
      <w:r w:rsidR="00A57A98">
        <w:rPr>
          <w:rFonts w:asciiTheme="minorHAnsi" w:hAnsiTheme="minorHAnsi" w:cstheme="minorHAnsi"/>
          <w:color w:val="000000"/>
          <w:kern w:val="0"/>
          <w:sz w:val="28"/>
          <w:szCs w:val="28"/>
        </w:rPr>
        <w:t>;</w:t>
      </w:r>
    </w:p>
    <w:p w:rsidR="00A57A98" w:rsidRPr="00A57A98" w:rsidRDefault="008547DA" w:rsidP="008916A7">
      <w:pPr>
        <w:pStyle w:val="Textbody"/>
        <w:numPr>
          <w:ilvl w:val="0"/>
          <w:numId w:val="26"/>
        </w:numPr>
        <w:ind w:left="1145" w:hanging="357"/>
        <w:rPr>
          <w:rFonts w:asciiTheme="minorHAnsi" w:hAnsiTheme="minorHAnsi" w:cstheme="minorHAnsi"/>
          <w:sz w:val="28"/>
          <w:szCs w:val="28"/>
        </w:rPr>
      </w:pPr>
      <w:r w:rsidRPr="008547DA">
        <w:rPr>
          <w:sz w:val="28"/>
          <w:szCs w:val="28"/>
        </w:rPr>
        <w:t xml:space="preserve">Размещение опор освещения от ул. Дантона до ул. </w:t>
      </w:r>
      <w:proofErr w:type="spellStart"/>
      <w:r w:rsidRPr="008547DA">
        <w:rPr>
          <w:sz w:val="28"/>
          <w:szCs w:val="28"/>
        </w:rPr>
        <w:t>Энзелийской</w:t>
      </w:r>
      <w:proofErr w:type="spellEnd"/>
      <w:r w:rsidR="00A57A98">
        <w:rPr>
          <w:rFonts w:asciiTheme="minorHAnsi" w:hAnsiTheme="minorHAnsi" w:cstheme="minorHAnsi"/>
          <w:color w:val="000000"/>
          <w:kern w:val="0"/>
          <w:sz w:val="28"/>
          <w:szCs w:val="28"/>
        </w:rPr>
        <w:t>;</w:t>
      </w:r>
    </w:p>
    <w:p w:rsidR="008547DA" w:rsidRPr="008547DA" w:rsidRDefault="008547DA" w:rsidP="008916A7">
      <w:pPr>
        <w:pStyle w:val="Textbody"/>
        <w:numPr>
          <w:ilvl w:val="0"/>
          <w:numId w:val="26"/>
        </w:numPr>
        <w:ind w:left="1145" w:hanging="357"/>
        <w:rPr>
          <w:rFonts w:asciiTheme="minorHAnsi" w:hAnsiTheme="minorHAnsi" w:cstheme="minorHAnsi"/>
          <w:sz w:val="28"/>
          <w:szCs w:val="28"/>
        </w:rPr>
      </w:pPr>
      <w:r w:rsidRPr="008547DA">
        <w:rPr>
          <w:sz w:val="28"/>
          <w:szCs w:val="28"/>
        </w:rPr>
        <w:t xml:space="preserve">Размещение опор освещения от ул. </w:t>
      </w:r>
      <w:proofErr w:type="spellStart"/>
      <w:r w:rsidRPr="008547DA">
        <w:rPr>
          <w:sz w:val="28"/>
          <w:szCs w:val="28"/>
        </w:rPr>
        <w:t>Энзелийской</w:t>
      </w:r>
      <w:proofErr w:type="spellEnd"/>
      <w:r w:rsidRPr="008547DA">
        <w:rPr>
          <w:sz w:val="28"/>
          <w:szCs w:val="28"/>
        </w:rPr>
        <w:t xml:space="preserve"> до                                              ул. Лейтенанта Шмидта</w:t>
      </w:r>
      <w:r>
        <w:rPr>
          <w:sz w:val="28"/>
          <w:szCs w:val="28"/>
        </w:rPr>
        <w:t>;</w:t>
      </w:r>
      <w:r w:rsidRPr="008547DA">
        <w:rPr>
          <w:sz w:val="28"/>
          <w:szCs w:val="28"/>
        </w:rPr>
        <w:t xml:space="preserve"> </w:t>
      </w:r>
    </w:p>
    <w:p w:rsidR="008547DA" w:rsidRPr="008547DA" w:rsidRDefault="008547DA" w:rsidP="008916A7">
      <w:pPr>
        <w:pStyle w:val="Textbody"/>
        <w:numPr>
          <w:ilvl w:val="0"/>
          <w:numId w:val="26"/>
        </w:numPr>
        <w:ind w:left="1145" w:hanging="357"/>
        <w:rPr>
          <w:rFonts w:asciiTheme="minorHAnsi" w:hAnsiTheme="minorHAnsi" w:cstheme="minorHAnsi"/>
          <w:sz w:val="28"/>
          <w:szCs w:val="28"/>
        </w:rPr>
      </w:pPr>
      <w:r w:rsidRPr="008547DA">
        <w:rPr>
          <w:sz w:val="28"/>
          <w:szCs w:val="28"/>
        </w:rPr>
        <w:t>Размещение опор освещения от ул. Анатолия Сергеева, 8 до                                              ул. Лейтенанта Шмидта</w:t>
      </w:r>
      <w:r>
        <w:rPr>
          <w:sz w:val="28"/>
          <w:szCs w:val="28"/>
        </w:rPr>
        <w:t>;</w:t>
      </w:r>
    </w:p>
    <w:p w:rsidR="008547DA" w:rsidRPr="008547DA" w:rsidRDefault="008547DA" w:rsidP="008916A7">
      <w:pPr>
        <w:pStyle w:val="Textbody"/>
        <w:numPr>
          <w:ilvl w:val="0"/>
          <w:numId w:val="26"/>
        </w:numPr>
        <w:ind w:left="1145" w:hanging="357"/>
        <w:rPr>
          <w:rFonts w:asciiTheme="minorHAnsi" w:hAnsiTheme="minorHAnsi" w:cstheme="minorHAnsi"/>
          <w:sz w:val="28"/>
          <w:szCs w:val="28"/>
        </w:rPr>
      </w:pPr>
      <w:r w:rsidRPr="008547DA">
        <w:rPr>
          <w:sz w:val="28"/>
          <w:szCs w:val="28"/>
        </w:rPr>
        <w:t>Размещение опор освещения от ул. Лейтенанта Шмидта до                              пер. Бульварный (чётная сторона);</w:t>
      </w:r>
    </w:p>
    <w:p w:rsidR="008547DA" w:rsidRPr="008547DA" w:rsidRDefault="008547DA" w:rsidP="008916A7">
      <w:pPr>
        <w:pStyle w:val="Textbody"/>
        <w:numPr>
          <w:ilvl w:val="0"/>
          <w:numId w:val="26"/>
        </w:numPr>
        <w:ind w:left="1145" w:hanging="357"/>
        <w:rPr>
          <w:rFonts w:asciiTheme="minorHAnsi" w:hAnsiTheme="minorHAnsi" w:cstheme="minorHAnsi"/>
          <w:sz w:val="28"/>
          <w:szCs w:val="28"/>
        </w:rPr>
      </w:pPr>
      <w:r w:rsidRPr="008547DA">
        <w:rPr>
          <w:sz w:val="28"/>
          <w:szCs w:val="28"/>
        </w:rPr>
        <w:t>Размещение опор освещения от ул. Лейтенанта Шмидта до                              пер. Бульварный (нечётная сторона)</w:t>
      </w:r>
      <w:r>
        <w:rPr>
          <w:sz w:val="28"/>
          <w:szCs w:val="28"/>
        </w:rPr>
        <w:t>;</w:t>
      </w:r>
    </w:p>
    <w:p w:rsidR="00CA6D7A" w:rsidRPr="008916A7" w:rsidRDefault="00CA6D7A" w:rsidP="008916A7">
      <w:pPr>
        <w:pStyle w:val="Textbody"/>
        <w:numPr>
          <w:ilvl w:val="0"/>
          <w:numId w:val="26"/>
        </w:numPr>
        <w:ind w:left="1145" w:hanging="357"/>
        <w:rPr>
          <w:rFonts w:asciiTheme="minorHAnsi" w:hAnsiTheme="minorHAnsi" w:cstheme="minorHAnsi"/>
          <w:sz w:val="28"/>
          <w:szCs w:val="28"/>
        </w:rPr>
      </w:pPr>
      <w:r w:rsidRPr="00CA6D7A">
        <w:rPr>
          <w:sz w:val="28"/>
          <w:szCs w:val="28"/>
        </w:rPr>
        <w:t>Размещение ливневой канализации от ул. Дантона до проспекта губернатора Анатолия Гужвина</w:t>
      </w:r>
      <w:r>
        <w:rPr>
          <w:sz w:val="28"/>
          <w:szCs w:val="28"/>
        </w:rPr>
        <w:t>.</w:t>
      </w:r>
    </w:p>
    <w:p w:rsidR="008916A7" w:rsidRPr="00CA6D7A" w:rsidRDefault="008916A7" w:rsidP="008916A7">
      <w:pPr>
        <w:pStyle w:val="Textbody"/>
        <w:ind w:left="1145" w:firstLine="0"/>
        <w:rPr>
          <w:rFonts w:asciiTheme="minorHAnsi" w:hAnsiTheme="minorHAnsi" w:cstheme="minorHAnsi"/>
          <w:sz w:val="28"/>
          <w:szCs w:val="28"/>
        </w:rPr>
      </w:pPr>
    </w:p>
    <w:p w:rsidR="004D2E15" w:rsidRDefault="009C2E08" w:rsidP="00A91717">
      <w:pPr>
        <w:pStyle w:val="1"/>
        <w:numPr>
          <w:ilvl w:val="0"/>
          <w:numId w:val="0"/>
        </w:numPr>
        <w:spacing w:before="0" w:after="0" w:line="360" w:lineRule="auto"/>
        <w:ind w:firstLine="426"/>
        <w:rPr>
          <w:rFonts w:ascii="Times New Roman" w:hAnsi="Times New Roman" w:cs="Times New Roman"/>
          <w:b w:val="0"/>
          <w:i/>
          <w:caps w:val="0"/>
          <w:szCs w:val="28"/>
          <w:u w:val="single"/>
        </w:rPr>
      </w:pPr>
      <w:r>
        <w:rPr>
          <w:rFonts w:ascii="Times New Roman" w:hAnsi="Times New Roman" w:cs="Times New Roman"/>
          <w:b w:val="0"/>
          <w:i/>
          <w:caps w:val="0"/>
          <w:szCs w:val="28"/>
          <w:u w:val="single"/>
        </w:rPr>
        <w:t>Основные характеристики:</w:t>
      </w:r>
    </w:p>
    <w:p w:rsidR="008916A7" w:rsidRDefault="009C2E08" w:rsidP="008916A7">
      <w:pPr>
        <w:pStyle w:val="Textbody"/>
        <w:spacing w:line="360" w:lineRule="auto"/>
        <w:ind w:firstLine="425"/>
        <w:rPr>
          <w:rFonts w:cs="Times New Roman"/>
          <w:szCs w:val="28"/>
        </w:rPr>
      </w:pPr>
      <w:r w:rsidRPr="008916A7">
        <w:rPr>
          <w:rFonts w:cs="Times New Roman"/>
          <w:sz w:val="28"/>
          <w:szCs w:val="28"/>
        </w:rPr>
        <w:t xml:space="preserve">Класс улицы </w:t>
      </w:r>
      <w:r w:rsidR="008916A7">
        <w:rPr>
          <w:rFonts w:cs="Times New Roman"/>
          <w:sz w:val="28"/>
          <w:szCs w:val="28"/>
        </w:rPr>
        <w:t xml:space="preserve">Анатолия Сергеева – </w:t>
      </w:r>
      <w:r w:rsidR="007C1801" w:rsidRPr="008916A7">
        <w:rPr>
          <w:rFonts w:cs="Times New Roman"/>
          <w:sz w:val="28"/>
          <w:szCs w:val="28"/>
        </w:rPr>
        <w:t>м</w:t>
      </w:r>
      <w:r w:rsidRPr="008916A7">
        <w:rPr>
          <w:rFonts w:cs="Times New Roman"/>
          <w:sz w:val="28"/>
          <w:szCs w:val="28"/>
        </w:rPr>
        <w:t>агистральная улица общегородского значения</w:t>
      </w:r>
      <w:r w:rsidR="007C1801" w:rsidRPr="008916A7">
        <w:rPr>
          <w:rFonts w:cs="Times New Roman"/>
          <w:sz w:val="28"/>
          <w:szCs w:val="28"/>
        </w:rPr>
        <w:t xml:space="preserve">, </w:t>
      </w:r>
      <w:proofErr w:type="spellStart"/>
      <w:r w:rsidR="007C1801" w:rsidRPr="008916A7">
        <w:rPr>
          <w:rFonts w:cs="Times New Roman"/>
          <w:sz w:val="28"/>
          <w:szCs w:val="28"/>
        </w:rPr>
        <w:t>пешеходно</w:t>
      </w:r>
      <w:proofErr w:type="spellEnd"/>
      <w:r w:rsidR="007C1801" w:rsidRPr="008916A7">
        <w:rPr>
          <w:rFonts w:cs="Times New Roman"/>
          <w:sz w:val="28"/>
          <w:szCs w:val="28"/>
        </w:rPr>
        <w:t xml:space="preserve"> – транспортная в центре города</w:t>
      </w:r>
      <w:r w:rsidR="001D179C" w:rsidRPr="008916A7">
        <w:rPr>
          <w:rFonts w:cs="Times New Roman"/>
          <w:sz w:val="28"/>
          <w:szCs w:val="28"/>
        </w:rPr>
        <w:t>.</w:t>
      </w:r>
      <w:r w:rsidR="008916A7" w:rsidRPr="008916A7">
        <w:rPr>
          <w:rFonts w:cs="Times New Roman"/>
          <w:b/>
          <w:caps/>
          <w:sz w:val="28"/>
          <w:szCs w:val="28"/>
        </w:rPr>
        <w:t xml:space="preserve"> </w:t>
      </w:r>
      <w:r w:rsidRPr="008916A7">
        <w:rPr>
          <w:rFonts w:cs="Times New Roman"/>
          <w:color w:val="000000" w:themeColor="text1"/>
          <w:sz w:val="28"/>
          <w:szCs w:val="28"/>
        </w:rPr>
        <w:t xml:space="preserve">Пассажиропоток на индивидуальном транспорте (ПСИ) – </w:t>
      </w:r>
      <w:r w:rsidR="00FF22D6" w:rsidRPr="008916A7">
        <w:rPr>
          <w:rFonts w:cs="Times New Roman"/>
          <w:color w:val="000000" w:themeColor="text1"/>
          <w:sz w:val="28"/>
          <w:szCs w:val="28"/>
        </w:rPr>
        <w:t>2</w:t>
      </w:r>
      <w:r w:rsidR="00F83B4F" w:rsidRPr="008916A7">
        <w:rPr>
          <w:rFonts w:cs="Times New Roman"/>
          <w:color w:val="000000" w:themeColor="text1"/>
          <w:sz w:val="28"/>
          <w:szCs w:val="28"/>
        </w:rPr>
        <w:t>1412</w:t>
      </w:r>
      <w:r w:rsidRPr="008916A7">
        <w:rPr>
          <w:rFonts w:cs="Times New Roman"/>
          <w:color w:val="000000" w:themeColor="text1"/>
          <w:sz w:val="28"/>
          <w:szCs w:val="28"/>
        </w:rPr>
        <w:t xml:space="preserve"> чел. в сутки</w:t>
      </w:r>
      <w:r w:rsidR="008916A7" w:rsidRPr="008916A7">
        <w:rPr>
          <w:rFonts w:cs="Times New Roman"/>
          <w:b/>
          <w:caps/>
          <w:color w:val="000000" w:themeColor="text1"/>
          <w:sz w:val="28"/>
          <w:szCs w:val="28"/>
        </w:rPr>
        <w:t>.</w:t>
      </w:r>
      <w:r w:rsidR="008916A7" w:rsidRPr="008916A7">
        <w:rPr>
          <w:color w:val="000000" w:themeColor="text1"/>
          <w:sz w:val="28"/>
          <w:szCs w:val="28"/>
        </w:rPr>
        <w:t xml:space="preserve"> Поток транспортных средств (кроме тяжелых грузовых) (ТСЛ) – 22127 </w:t>
      </w:r>
      <w:proofErr w:type="spellStart"/>
      <w:r w:rsidR="008916A7" w:rsidRPr="008916A7">
        <w:rPr>
          <w:color w:val="000000" w:themeColor="text1"/>
          <w:sz w:val="28"/>
          <w:szCs w:val="28"/>
        </w:rPr>
        <w:t>привед</w:t>
      </w:r>
      <w:proofErr w:type="spellEnd"/>
      <w:r w:rsidR="008916A7" w:rsidRPr="008916A7">
        <w:rPr>
          <w:color w:val="000000" w:themeColor="text1"/>
          <w:sz w:val="28"/>
          <w:szCs w:val="28"/>
        </w:rPr>
        <w:t xml:space="preserve">. авт. в сутки. </w:t>
      </w:r>
      <w:r w:rsidR="008916A7" w:rsidRPr="008916A7">
        <w:rPr>
          <w:sz w:val="28"/>
          <w:szCs w:val="28"/>
        </w:rPr>
        <w:t>Протяженность (в границах зоны планируемого размещения линейного объекта) – 0,8 км</w:t>
      </w:r>
      <w:r w:rsidR="008916A7">
        <w:rPr>
          <w:sz w:val="28"/>
          <w:szCs w:val="28"/>
        </w:rPr>
        <w:t xml:space="preserve"> (</w:t>
      </w:r>
      <w:r w:rsidR="008916A7" w:rsidRPr="008916A7">
        <w:rPr>
          <w:sz w:val="28"/>
          <w:szCs w:val="28"/>
        </w:rPr>
        <w:t>ул. Анатолия Сергеева).</w:t>
      </w:r>
      <w:r w:rsidR="008916A7" w:rsidRPr="008916A7">
        <w:rPr>
          <w:rFonts w:cs="Times New Roman"/>
          <w:szCs w:val="28"/>
        </w:rPr>
        <w:t xml:space="preserve"> </w:t>
      </w:r>
    </w:p>
    <w:p w:rsidR="008916A7" w:rsidRPr="004A12DA" w:rsidRDefault="008916A7" w:rsidP="004A12DA">
      <w:pPr>
        <w:pStyle w:val="Textbody"/>
        <w:spacing w:line="360" w:lineRule="auto"/>
        <w:ind w:firstLine="425"/>
        <w:rPr>
          <w:sz w:val="28"/>
          <w:szCs w:val="28"/>
        </w:rPr>
      </w:pPr>
      <w:r>
        <w:rPr>
          <w:rFonts w:cs="Times New Roman"/>
          <w:sz w:val="28"/>
          <w:szCs w:val="28"/>
        </w:rPr>
        <w:t>Проектом предусматривается л</w:t>
      </w:r>
      <w:r w:rsidRPr="008916A7">
        <w:rPr>
          <w:rFonts w:cs="Times New Roman"/>
          <w:sz w:val="28"/>
          <w:szCs w:val="28"/>
        </w:rPr>
        <w:t>ивневая канализация</w:t>
      </w:r>
      <w:r>
        <w:rPr>
          <w:rFonts w:cs="Times New Roman"/>
          <w:sz w:val="28"/>
          <w:szCs w:val="28"/>
        </w:rPr>
        <w:t xml:space="preserve"> – </w:t>
      </w:r>
      <w:r w:rsidRPr="008916A7">
        <w:rPr>
          <w:rFonts w:cs="Times New Roman"/>
          <w:sz w:val="28"/>
          <w:szCs w:val="28"/>
        </w:rPr>
        <w:t>система быстрого и организованного сбора и последующего водоотведения</w:t>
      </w:r>
      <w:r>
        <w:rPr>
          <w:sz w:val="28"/>
          <w:szCs w:val="28"/>
        </w:rPr>
        <w:t>. Самотечные трубопроводы ливневой канализации – протяженность 700м.</w:t>
      </w:r>
    </w:p>
    <w:p w:rsidR="008916A7" w:rsidRDefault="008916A7" w:rsidP="008916A7">
      <w:pPr>
        <w:pStyle w:val="Textbody"/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Технико</w:t>
      </w:r>
      <w:proofErr w:type="spellEnd"/>
      <w:r>
        <w:rPr>
          <w:sz w:val="28"/>
          <w:szCs w:val="28"/>
        </w:rPr>
        <w:t xml:space="preserve"> – экономические показатели объектов инженерной инфраструктуры необходимо уточнить на стадии разработки рабочей документации.</w:t>
      </w:r>
    </w:p>
    <w:p w:rsidR="00264F25" w:rsidRDefault="00264F25" w:rsidP="00A91717">
      <w:pPr>
        <w:pStyle w:val="Textbody"/>
        <w:spacing w:line="360" w:lineRule="auto"/>
        <w:ind w:firstLine="425"/>
        <w:rPr>
          <w:sz w:val="28"/>
          <w:szCs w:val="28"/>
        </w:rPr>
      </w:pPr>
    </w:p>
    <w:p w:rsidR="00256C5B" w:rsidRDefault="009C2E08" w:rsidP="00A91717">
      <w:pPr>
        <w:pStyle w:val="Textbody"/>
        <w:spacing w:line="360" w:lineRule="auto"/>
        <w:ind w:firstLine="425"/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Параметрические исследования в период подготовки проекта планировки не проводились. </w:t>
      </w:r>
      <w:r w:rsidR="00F876D7" w:rsidRPr="00222564">
        <w:rPr>
          <w:sz w:val="28"/>
          <w:szCs w:val="28"/>
        </w:rPr>
        <w:t>Используемые данные предусмотрены Генеральным планом развития города Астрахани до 2025 года, утвержденным решением Городской Думы муниципального образования «Город Астрахань» № 82 от 19.07.2007, с изменениями, утвержденными решениями Городской Думы муниципального образования «Город Астрахань» от 08.09.2011 № 140, от 30.05.2013 № 90, от 16.04.2015 № 35, от 26.10.2017 № 153, от 07.06.2018 № 63</w:t>
      </w:r>
      <w:r w:rsidR="00F876D7" w:rsidRPr="00222564">
        <w:rPr>
          <w:rFonts w:asciiTheme="minorHAnsi" w:hAnsiTheme="minorHAnsi" w:cstheme="minorHAnsi"/>
          <w:sz w:val="28"/>
          <w:szCs w:val="28"/>
        </w:rPr>
        <w:t>,</w:t>
      </w:r>
      <w:r w:rsidR="00F876D7" w:rsidRPr="00095120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 xml:space="preserve"> от 26.03.2020 № </w:t>
      </w:r>
      <w:proofErr w:type="gramStart"/>
      <w:r w:rsidR="00F876D7" w:rsidRPr="00095120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29 </w:t>
      </w:r>
      <w:r w:rsidR="00F876D7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.</w:t>
      </w:r>
      <w:proofErr w:type="gramEnd"/>
    </w:p>
    <w:p w:rsidR="004D2E15" w:rsidRDefault="00A57A98" w:rsidP="006263A9">
      <w:pPr>
        <w:pStyle w:val="1"/>
        <w:ind w:left="0" w:firstLine="0"/>
        <w:jc w:val="center"/>
        <w:rPr>
          <w:rFonts w:ascii="Times New Roman" w:hAnsi="Times New Roman" w:cs="Times New Roman"/>
          <w:caps w:val="0"/>
        </w:rPr>
      </w:pPr>
      <w:r>
        <w:rPr>
          <w:rFonts w:ascii="Times New Roman" w:hAnsi="Times New Roman" w:cs="Times New Roman"/>
          <w:caps w:val="0"/>
        </w:rPr>
        <w:t>Пе</w:t>
      </w:r>
      <w:r w:rsidR="009C2E08">
        <w:rPr>
          <w:rFonts w:ascii="Times New Roman" w:hAnsi="Times New Roman" w:cs="Times New Roman"/>
          <w:caps w:val="0"/>
        </w:rPr>
        <w:t>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r w:rsidR="003B1F84">
        <w:rPr>
          <w:rFonts w:ascii="Times New Roman" w:hAnsi="Times New Roman" w:cs="Times New Roman"/>
          <w:caps w:val="0"/>
        </w:rPr>
        <w:t>.</w:t>
      </w:r>
    </w:p>
    <w:p w:rsidR="004D2E15" w:rsidRDefault="009C2E08" w:rsidP="00A91717">
      <w:pPr>
        <w:pStyle w:val="Standard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административном отношении проектируемая территория расположена в пределах границ землеп</w:t>
      </w:r>
      <w:r w:rsidR="00A91717">
        <w:rPr>
          <w:color w:val="000000"/>
          <w:sz w:val="28"/>
          <w:szCs w:val="28"/>
        </w:rPr>
        <w:t>ользования МО «Город Астрахань»</w:t>
      </w:r>
      <w:r>
        <w:rPr>
          <w:color w:val="000000"/>
          <w:sz w:val="28"/>
          <w:szCs w:val="28"/>
        </w:rPr>
        <w:t xml:space="preserve"> в Кировском районе   </w:t>
      </w:r>
      <w:r w:rsidR="0063729B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 г. Астрахани. Согласно Земельному кодексу категория земель проектируемой территории: земли населенных пунктов.</w:t>
      </w:r>
    </w:p>
    <w:p w:rsidR="003B1F84" w:rsidRPr="009167B5" w:rsidRDefault="003B1F84" w:rsidP="009167B5">
      <w:pPr>
        <w:pStyle w:val="1"/>
        <w:jc w:val="center"/>
        <w:rPr>
          <w:rFonts w:ascii="Times New Roman" w:hAnsi="Times New Roman" w:cs="Times New Roman"/>
          <w:caps w:val="0"/>
        </w:rPr>
      </w:pPr>
      <w:r w:rsidRPr="004D36AE">
        <w:rPr>
          <w:rFonts w:ascii="Times New Roman" w:hAnsi="Times New Roman" w:cs="Times New Roman"/>
          <w:caps w:val="0"/>
        </w:rPr>
        <w:t>Перечень координат характерных точек границ зоны планируемого размещения линейного объекта</w:t>
      </w:r>
      <w:r w:rsidR="004D36AE" w:rsidRPr="009167B5">
        <w:rPr>
          <w:rFonts w:ascii="Times New Roman" w:hAnsi="Times New Roman" w:cs="Times New Roman"/>
          <w:caps w:val="0"/>
        </w:rPr>
        <w:t xml:space="preserve"> </w:t>
      </w:r>
      <w:r w:rsidRPr="009167B5">
        <w:rPr>
          <w:rFonts w:ascii="Times New Roman" w:hAnsi="Times New Roman" w:cs="Times New Roman"/>
          <w:caps w:val="0"/>
        </w:rPr>
        <w:t>(</w:t>
      </w:r>
      <w:r w:rsidR="004D36AE" w:rsidRPr="009167B5">
        <w:rPr>
          <w:rFonts w:ascii="Times New Roman" w:hAnsi="Times New Roman" w:cs="Times New Roman"/>
          <w:caps w:val="0"/>
          <w:szCs w:val="28"/>
        </w:rPr>
        <w:t xml:space="preserve">реконструируемой </w:t>
      </w:r>
      <w:r w:rsidR="009167B5">
        <w:rPr>
          <w:rFonts w:ascii="Times New Roman" w:hAnsi="Times New Roman" w:cs="Times New Roman"/>
          <w:caps w:val="0"/>
          <w:szCs w:val="28"/>
        </w:rPr>
        <w:t xml:space="preserve">                  </w:t>
      </w:r>
      <w:r w:rsidR="008547DA">
        <w:rPr>
          <w:rFonts w:ascii="Times New Roman" w:hAnsi="Times New Roman" w:cs="Times New Roman"/>
          <w:caps w:val="0"/>
          <w:szCs w:val="28"/>
        </w:rPr>
        <w:t>улицы Анатолия Сергеева</w:t>
      </w:r>
      <w:r w:rsidR="008547DA">
        <w:rPr>
          <w:rFonts w:ascii="Times New Roman" w:hAnsi="Times New Roman" w:cs="Times New Roman"/>
          <w:caps w:val="0"/>
        </w:rPr>
        <w:t>)</w:t>
      </w:r>
    </w:p>
    <w:tbl>
      <w:tblPr>
        <w:tblW w:w="9715" w:type="dxa"/>
        <w:tblInd w:w="113" w:type="dxa"/>
        <w:tblLook w:val="04A0" w:firstRow="1" w:lastRow="0" w:firstColumn="1" w:lastColumn="0" w:noHBand="0" w:noVBand="1"/>
      </w:tblPr>
      <w:tblGrid>
        <w:gridCol w:w="3440"/>
        <w:gridCol w:w="3440"/>
        <w:gridCol w:w="2835"/>
      </w:tblGrid>
      <w:tr w:rsidR="00CD32BF" w:rsidRPr="006D4E7C" w:rsidTr="00A82C53">
        <w:trPr>
          <w:trHeight w:val="397"/>
          <w:tblHeader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9167B5" w:rsidRDefault="00CD32BF" w:rsidP="00A82C5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bookmarkStart w:id="1" w:name="__RefHeading__37_17986043041"/>
            <w:bookmarkEnd w:id="1"/>
            <w:r w:rsidRPr="009167B5">
              <w:rPr>
                <w:rFonts w:eastAsia="Times New Roman" w:cs="Times New Roman"/>
                <w:b/>
                <w:bCs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9167B5" w:rsidRDefault="00CD32BF" w:rsidP="00A82C5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cs="Times New Roman"/>
                <w:b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9167B5">
              <w:rPr>
                <w:rFonts w:eastAsia="Times New Roman" w:cs="Times New Roman"/>
                <w:b/>
                <w:iCs/>
                <w:color w:val="000000"/>
                <w:kern w:val="0"/>
                <w:sz w:val="25"/>
                <w:szCs w:val="25"/>
                <w:lang w:eastAsia="ru-RU" w:bidi="ar-SA"/>
              </w:rPr>
              <w:t xml:space="preserve"> X, м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2BF" w:rsidRPr="009167B5" w:rsidRDefault="00CD32BF" w:rsidP="00A82C5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cs="Times New Roman"/>
                <w:b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9167B5">
              <w:rPr>
                <w:rFonts w:eastAsia="Times New Roman" w:cs="Times New Roman"/>
                <w:b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Y, м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420 360,05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2 220 706,17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420 386,85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2 220 726,45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420 384,36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2 220 729,81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420 378,88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2 220 737,21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420 380,55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2 220 738,53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420 387,28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2 220 743,84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420 387,62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2 220 744,10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420 393,93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2 220 748,82</w:t>
            </w:r>
          </w:p>
        </w:tc>
      </w:tr>
      <w:tr w:rsidR="0032749D" w:rsidRPr="00217392" w:rsidTr="0032749D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749D" w:rsidRPr="00572F6A" w:rsidRDefault="0032749D" w:rsidP="000676D6">
            <w:pPr>
              <w:jc w:val="center"/>
              <w:rPr>
                <w:b/>
              </w:rPr>
            </w:pPr>
            <w:r>
              <w:rPr>
                <w:b/>
              </w:rPr>
              <w:t>Р 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749D" w:rsidRPr="00217392" w:rsidRDefault="00731393" w:rsidP="0032749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420 404,13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749D" w:rsidRPr="00217392" w:rsidRDefault="00731393" w:rsidP="0032749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2 220 756,56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420 420,41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2 220 768,90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420 444,62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2 220 785,66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420 449,39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2 220 789,14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420 462,23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2 220 798,51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420 466,37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2 220 801,82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420 496,55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2 220 827,89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lastRenderedPageBreak/>
              <w:t>Р 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420 526,06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2 220 847,85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420 556,86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2 220 868,68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420 553,50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2 220 873,43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DC45D6" w:rsidP="002173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420 561,18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DC45D6" w:rsidP="002173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2 220 878,88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20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DC45D6" w:rsidP="002173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420 580,20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DC45D6" w:rsidP="002173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2 220 892,37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4B2CB7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420 5</w:t>
            </w:r>
            <w:r w:rsidR="00DC45D6">
              <w:rPr>
                <w:rFonts w:cs="Times New Roman"/>
              </w:rPr>
              <w:t>78,14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</w:t>
            </w:r>
            <w:r w:rsidR="00DC45D6">
              <w:rPr>
                <w:rFonts w:cs="Times New Roman"/>
              </w:rPr>
              <w:t> 220 895,24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DC45D6" w:rsidP="002173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420 576,51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DC45D6" w:rsidP="002173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2 220 897,52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23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420 593,91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2 220 909,90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420 599,01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2 220 913,62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420 600,48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2 220 914,62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420 606,60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2 220 919,22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420 619,95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2 220 929,34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420 634,17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2 220 938,90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420 634,48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217392" w:rsidRDefault="00217392" w:rsidP="00217392">
            <w:pPr>
              <w:jc w:val="center"/>
              <w:rPr>
                <w:rFonts w:cs="Times New Roman"/>
              </w:rPr>
            </w:pPr>
            <w:r w:rsidRPr="00217392">
              <w:rPr>
                <w:rFonts w:cs="Times New Roman"/>
              </w:rPr>
              <w:t>2 220 939,20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30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420 646,34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2 220 948,19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31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420 682,74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2 220 974,03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32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420 695,28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2 220 981,65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33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420 704,68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2 220 988,20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34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420 707,12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2 220 989,89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35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420 713,06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2 220 993,93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36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420 713,62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2 220 994,30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420 727,29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2 221 003,53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38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420 743,25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2 221 014,85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39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420 766,39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2 221 031,01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40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420 768,01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2 221 032,17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420 775,40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2 221 037,18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42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420 771,77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2 221 045,53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43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420 769,87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2 221 050,64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420 768,80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2 221 053,51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45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420 768,51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7392" w:rsidRDefault="00217392" w:rsidP="00217392">
            <w:pPr>
              <w:jc w:val="center"/>
            </w:pPr>
            <w:r>
              <w:t>2 221 054,30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46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420 772,06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2 221 056,90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47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420 776,09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2 221 059,86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48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420 826,56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2 221 096,88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49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420 829,39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2 221 098,96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50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420 849,86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2 221 114,00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51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420 862,64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2 221 122,17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lastRenderedPageBreak/>
              <w:t>Р 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420 861,67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2 221 123,71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53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420 981,81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2 221 208,74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420 970,63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2 221 225,36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55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420 965,97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2 221 222,17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56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420 951,98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2 221 212,24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57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420 934,62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2 221 200,14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58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420 916,95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2 221 187,37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59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420 916,43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2 221 186,76</w:t>
            </w:r>
          </w:p>
        </w:tc>
      </w:tr>
      <w:tr w:rsidR="00E16C7C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C7C" w:rsidRPr="00572F6A" w:rsidRDefault="00E16C7C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60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C7C" w:rsidRDefault="00E16C7C" w:rsidP="00E16C7C">
            <w:pPr>
              <w:jc w:val="center"/>
            </w:pPr>
            <w:r>
              <w:t>420 903,31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C7C" w:rsidRDefault="00E16C7C" w:rsidP="00E16C7C">
            <w:pPr>
              <w:jc w:val="center"/>
            </w:pPr>
            <w:r>
              <w:t>2 221 177,66</w:t>
            </w:r>
          </w:p>
        </w:tc>
      </w:tr>
      <w:tr w:rsidR="00E16C7C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C7C" w:rsidRPr="00572F6A" w:rsidRDefault="00E16C7C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61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C7C" w:rsidRDefault="00E16C7C" w:rsidP="00E16C7C">
            <w:pPr>
              <w:jc w:val="center"/>
            </w:pPr>
            <w:r>
              <w:t>420 899,02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C7C" w:rsidRDefault="00E16C7C" w:rsidP="00E16C7C">
            <w:pPr>
              <w:jc w:val="center"/>
            </w:pPr>
            <w:r>
              <w:t>2 221 174,70</w:t>
            </w:r>
          </w:p>
        </w:tc>
      </w:tr>
      <w:tr w:rsidR="00E16C7C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C7C" w:rsidRPr="00572F6A" w:rsidRDefault="00E16C7C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62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C7C" w:rsidRDefault="00E16C7C" w:rsidP="00E16C7C">
            <w:pPr>
              <w:jc w:val="center"/>
            </w:pPr>
            <w:r>
              <w:t>420 891,96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C7C" w:rsidRDefault="00E16C7C" w:rsidP="00E16C7C">
            <w:pPr>
              <w:jc w:val="center"/>
            </w:pPr>
            <w:r>
              <w:t>2 221 169,64</w:t>
            </w:r>
          </w:p>
        </w:tc>
      </w:tr>
      <w:tr w:rsidR="00E16C7C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C7C" w:rsidRPr="00572F6A" w:rsidRDefault="00E16C7C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C7C" w:rsidRDefault="00E16C7C" w:rsidP="00E16C7C">
            <w:pPr>
              <w:jc w:val="center"/>
            </w:pPr>
            <w:r>
              <w:t>420 887,73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C7C" w:rsidRDefault="00E16C7C" w:rsidP="00E16C7C">
            <w:pPr>
              <w:jc w:val="center"/>
            </w:pPr>
            <w:r>
              <w:t>2 221 166,62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64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420 881,01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2 221 161,81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65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420 874,70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2 221 157,45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66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420 871,13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2 221 154,88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420 863,14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2 221 149,12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68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420 850,08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2 221 140,53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69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420 842,43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2 221 135,44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70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420 841,58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2 221 134,86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71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420 839,77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2 221 133,41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72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420 832,16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2 221 127,69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73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420 823,31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2 221 121,62</w:t>
            </w:r>
          </w:p>
        </w:tc>
      </w:tr>
      <w:tr w:rsidR="008E68F5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8F5" w:rsidRPr="00572F6A" w:rsidRDefault="008E68F5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74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8F5" w:rsidRDefault="008E68F5" w:rsidP="00A16236">
            <w:pPr>
              <w:jc w:val="center"/>
            </w:pPr>
            <w:r>
              <w:t>420 820,92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8F5" w:rsidRDefault="008E68F5" w:rsidP="00A16236">
            <w:pPr>
              <w:jc w:val="center"/>
            </w:pPr>
            <w:r>
              <w:t>2 221 120,37</w:t>
            </w:r>
          </w:p>
        </w:tc>
      </w:tr>
      <w:tr w:rsidR="008E68F5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8F5" w:rsidRPr="00572F6A" w:rsidRDefault="008E68F5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75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8F5" w:rsidRDefault="008E68F5" w:rsidP="00A16236">
            <w:pPr>
              <w:jc w:val="center"/>
            </w:pPr>
            <w:r>
              <w:t>420 814,68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8F5" w:rsidRDefault="008E68F5" w:rsidP="00A16236">
            <w:pPr>
              <w:jc w:val="center"/>
            </w:pPr>
            <w:r>
              <w:t>2 221 116,07</w:t>
            </w:r>
          </w:p>
        </w:tc>
      </w:tr>
      <w:tr w:rsidR="008E68F5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68F5" w:rsidRPr="00572F6A" w:rsidRDefault="008E68F5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68F5" w:rsidRDefault="008E68F5" w:rsidP="00A16236">
            <w:pPr>
              <w:jc w:val="center"/>
            </w:pPr>
            <w:r>
              <w:t>420 806,69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68F5" w:rsidRDefault="008E68F5" w:rsidP="00A16236">
            <w:pPr>
              <w:jc w:val="center"/>
            </w:pPr>
            <w:r>
              <w:t>2 221 110,32</w:t>
            </w:r>
          </w:p>
        </w:tc>
      </w:tr>
      <w:tr w:rsidR="008E68F5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68F5" w:rsidRPr="00572F6A" w:rsidRDefault="008E68F5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77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68F5" w:rsidRDefault="008E68F5" w:rsidP="00A16236">
            <w:pPr>
              <w:jc w:val="center"/>
            </w:pPr>
            <w:r>
              <w:t>420 796,12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68F5" w:rsidRDefault="008E68F5" w:rsidP="00A16236">
            <w:pPr>
              <w:jc w:val="center"/>
            </w:pPr>
            <w:r>
              <w:t>2 221 102,86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78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420 795,74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2 221 102,52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420 787,90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2 221 097,22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80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420 784,57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2 221 094,70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81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420 784,27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2 221 094,48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82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420 778,28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2 221 090,25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83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420 772,72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2 221 086,28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84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420 771,19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2 221 085,24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85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420 766,07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2 221 081,57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86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420 760,82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2 221 077,91</w:t>
            </w:r>
          </w:p>
        </w:tc>
      </w:tr>
      <w:tr w:rsidR="00217392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Pr="00572F6A" w:rsidRDefault="00217392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87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420 760,40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92" w:rsidRDefault="00217392" w:rsidP="00217392">
            <w:pPr>
              <w:jc w:val="center"/>
            </w:pPr>
            <w:r>
              <w:t>2 221 077,76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lastRenderedPageBreak/>
              <w:t>Р 88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420 753,12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2 221 072,88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89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420 750,94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2 221 071,30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90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CE2E8C" w:rsidP="00A16236">
            <w:pPr>
              <w:jc w:val="center"/>
            </w:pPr>
            <w:r>
              <w:t>420 743,87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CE2E8C" w:rsidP="00A16236">
            <w:pPr>
              <w:jc w:val="center"/>
            </w:pPr>
            <w:r>
              <w:t>2 221 065,7</w:t>
            </w:r>
            <w:r w:rsidR="00A501A9">
              <w:t>1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91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CE2E8C" w:rsidP="00A16236">
            <w:pPr>
              <w:jc w:val="center"/>
            </w:pPr>
            <w:r>
              <w:t>420 725,71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CE2E8C" w:rsidP="00A16236">
            <w:pPr>
              <w:jc w:val="center"/>
            </w:pPr>
            <w:r>
              <w:t>2 221 053,36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420 717,57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2 221 047,62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93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420 715,11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2 221 045,42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94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420 696,71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2 221 032,85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420 689,53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2 221 027,72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420 684,21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2 221 023,99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97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420 679,59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2 221 020,54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420 671,55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2 221 015,07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99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420 656,35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2 221 003,16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100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420 570,14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2 220 941,63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101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420 529,76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2 220 906,69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420 530,99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2 220 904,97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103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420 462,94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2 220 848,56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104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420 466,03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2 220 844,15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420 438,70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2 220 823,09</w:t>
            </w:r>
          </w:p>
        </w:tc>
      </w:tr>
      <w:tr w:rsidR="00A501A9" w:rsidRPr="006D4E7C" w:rsidTr="006263A9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106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420 369,88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2 220 768,37</w:t>
            </w:r>
          </w:p>
        </w:tc>
      </w:tr>
      <w:tr w:rsidR="00A501A9" w:rsidRPr="006D4E7C" w:rsidTr="008E68F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107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420 359,69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2 220 762,14</w:t>
            </w:r>
          </w:p>
        </w:tc>
      </w:tr>
      <w:tr w:rsidR="00A501A9" w:rsidRPr="006D4E7C" w:rsidTr="008E68F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Pr="00572F6A" w:rsidRDefault="00A501A9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108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420 350,49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1A9" w:rsidRDefault="00A501A9" w:rsidP="00A16236">
            <w:pPr>
              <w:jc w:val="center"/>
            </w:pPr>
            <w:r>
              <w:t>2 220 774,25</w:t>
            </w:r>
          </w:p>
        </w:tc>
      </w:tr>
      <w:tr w:rsidR="00CE2E8C" w:rsidRPr="006D4E7C" w:rsidTr="008E68F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E8C" w:rsidRPr="00572F6A" w:rsidRDefault="00CE2E8C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Р 109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E8C" w:rsidRDefault="00CE2E8C" w:rsidP="00CE2E8C">
            <w:pPr>
              <w:jc w:val="center"/>
            </w:pPr>
            <w:r>
              <w:t>420 324,19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E8C" w:rsidRDefault="00CE2E8C" w:rsidP="00CE2E8C">
            <w:pPr>
              <w:jc w:val="center"/>
            </w:pPr>
            <w:r>
              <w:t>2 220 754,09</w:t>
            </w:r>
          </w:p>
        </w:tc>
      </w:tr>
      <w:tr w:rsidR="00CE2E8C" w:rsidRPr="006D4E7C" w:rsidTr="001D6B9A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2E8C" w:rsidRPr="00572F6A" w:rsidRDefault="00CE2E8C" w:rsidP="000676D6">
            <w:pPr>
              <w:jc w:val="center"/>
              <w:rPr>
                <w:b/>
              </w:rPr>
            </w:pPr>
            <w:r>
              <w:rPr>
                <w:b/>
              </w:rPr>
              <w:t>Р 110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2E8C" w:rsidRDefault="00CE2E8C" w:rsidP="00CE2E8C">
            <w:pPr>
              <w:jc w:val="center"/>
            </w:pPr>
            <w:r>
              <w:t>420 736,65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2E8C" w:rsidRDefault="00CE2E8C" w:rsidP="00CE2E8C">
            <w:pPr>
              <w:jc w:val="center"/>
            </w:pPr>
            <w:r>
              <w:t>2 221060,64</w:t>
            </w:r>
          </w:p>
        </w:tc>
      </w:tr>
      <w:tr w:rsidR="001D6B9A" w:rsidRPr="006D4E7C" w:rsidTr="001D6B9A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B9A" w:rsidRDefault="001D6B9A" w:rsidP="000676D6">
            <w:pPr>
              <w:jc w:val="center"/>
              <w:rPr>
                <w:b/>
              </w:rPr>
            </w:pPr>
            <w:r>
              <w:rPr>
                <w:b/>
              </w:rPr>
              <w:t>Р 111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B9A" w:rsidRPr="00333BBE" w:rsidRDefault="001D6B9A" w:rsidP="001D6B9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333333"/>
                <w:shd w:val="clear" w:color="auto" w:fill="FFFFFF"/>
              </w:rPr>
              <w:t>420778.04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B9A" w:rsidRPr="00333BBE" w:rsidRDefault="001D6B9A" w:rsidP="001D6B9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333333"/>
                <w:shd w:val="clear" w:color="auto" w:fill="FFFFFF"/>
              </w:rPr>
              <w:t>2221090.08</w:t>
            </w:r>
          </w:p>
        </w:tc>
      </w:tr>
    </w:tbl>
    <w:p w:rsidR="008916A7" w:rsidRPr="008916A7" w:rsidRDefault="008916A7" w:rsidP="008916A7">
      <w:pPr>
        <w:pStyle w:val="Textbody"/>
      </w:pPr>
    </w:p>
    <w:p w:rsidR="005713DC" w:rsidRDefault="00471BE5">
      <w:pPr>
        <w:pStyle w:val="Standard"/>
        <w:spacing w:line="336" w:lineRule="auto"/>
        <w:jc w:val="center"/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>3.</w:t>
      </w:r>
      <w:r w:rsidR="00DF4391">
        <w:rPr>
          <w:rFonts w:asciiTheme="minorHAnsi" w:hAnsiTheme="minorHAnsi" w:cstheme="minorHAnsi"/>
          <w:b/>
          <w:color w:val="000000"/>
          <w:sz w:val="28"/>
          <w:szCs w:val="28"/>
        </w:rPr>
        <w:t>1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</w:t>
      </w:r>
      <w:r w:rsidRPr="00F222A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Перечень координат 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характерн</w:t>
      </w:r>
      <w:r w:rsidR="00C37659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ых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точ</w:t>
      </w:r>
      <w:r w:rsidR="00C37659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ек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границ зон планируемого размещения </w:t>
      </w:r>
      <w:r w:rsidR="00DF4391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ТП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(реконструкция, перенос)</w:t>
      </w:r>
    </w:p>
    <w:tbl>
      <w:tblPr>
        <w:tblW w:w="9693" w:type="dxa"/>
        <w:tblInd w:w="113" w:type="dxa"/>
        <w:tblLook w:val="04A0" w:firstRow="1" w:lastRow="0" w:firstColumn="1" w:lastColumn="0" w:noHBand="0" w:noVBand="1"/>
      </w:tblPr>
      <w:tblGrid>
        <w:gridCol w:w="3231"/>
        <w:gridCol w:w="3231"/>
        <w:gridCol w:w="3231"/>
      </w:tblGrid>
      <w:tr w:rsidR="004728C4" w:rsidRPr="00997CF0" w:rsidTr="00CE254C">
        <w:trPr>
          <w:trHeight w:val="397"/>
          <w:tblHeader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8C4" w:rsidRPr="007913A4" w:rsidRDefault="004728C4" w:rsidP="00A82C5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7913A4">
              <w:rPr>
                <w:rFonts w:eastAsia="Times New Roman" w:cs="Times New Roman"/>
                <w:b/>
                <w:bCs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Обозначение точки</w:t>
            </w:r>
          </w:p>
        </w:tc>
        <w:tc>
          <w:tcPr>
            <w:tcW w:w="3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8C4" w:rsidRPr="007913A4" w:rsidRDefault="004728C4" w:rsidP="00A82C5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cs="Times New Roman"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7913A4">
              <w:rPr>
                <w:rFonts w:eastAsia="Times New Roman" w:cs="Times New Roman"/>
                <w:iCs/>
                <w:color w:val="000000"/>
                <w:kern w:val="0"/>
                <w:sz w:val="25"/>
                <w:szCs w:val="25"/>
                <w:lang w:eastAsia="ru-RU" w:bidi="ar-SA"/>
              </w:rPr>
              <w:t xml:space="preserve"> X, м</w:t>
            </w:r>
          </w:p>
        </w:tc>
        <w:tc>
          <w:tcPr>
            <w:tcW w:w="3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28C4" w:rsidRPr="007913A4" w:rsidRDefault="004728C4" w:rsidP="00A82C5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cs="Times New Roman"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7913A4">
              <w:rPr>
                <w:rFonts w:eastAsia="Times New Roman" w:cs="Times New Roman"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Y, м</w:t>
            </w:r>
          </w:p>
        </w:tc>
      </w:tr>
      <w:tr w:rsidR="005C72C7" w:rsidRPr="00997CF0" w:rsidTr="00CE254C">
        <w:trPr>
          <w:trHeight w:val="397"/>
        </w:trPr>
        <w:tc>
          <w:tcPr>
            <w:tcW w:w="9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BFD" w:rsidRPr="00160BFD" w:rsidRDefault="00160BFD" w:rsidP="00A82C5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hAnsiTheme="minorHAnsi" w:cstheme="minorHAnsi"/>
                <w:b/>
                <w:color w:val="000000"/>
                <w:kern w:val="0"/>
                <w:sz w:val="28"/>
                <w:szCs w:val="28"/>
              </w:rPr>
            </w:pPr>
            <w:r w:rsidRPr="00160BFD">
              <w:rPr>
                <w:b/>
                <w:sz w:val="28"/>
                <w:szCs w:val="28"/>
              </w:rPr>
              <w:t xml:space="preserve">Реконструкция (перенос) </w:t>
            </w:r>
            <w:r w:rsidRPr="00160BFD">
              <w:rPr>
                <w:rFonts w:asciiTheme="minorHAnsi" w:hAnsiTheme="minorHAnsi" w:cstheme="minorHAnsi"/>
                <w:b/>
                <w:color w:val="000000"/>
                <w:kern w:val="0"/>
                <w:sz w:val="28"/>
                <w:szCs w:val="28"/>
              </w:rPr>
              <w:t xml:space="preserve">ТП в районе </w:t>
            </w:r>
          </w:p>
          <w:p w:rsidR="005C72C7" w:rsidRPr="00997CF0" w:rsidRDefault="00160BFD" w:rsidP="00A82C53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160BFD">
              <w:rPr>
                <w:rFonts w:asciiTheme="minorHAnsi" w:hAnsiTheme="minorHAnsi" w:cstheme="minorHAnsi"/>
                <w:b/>
                <w:color w:val="000000"/>
                <w:kern w:val="0"/>
                <w:sz w:val="28"/>
                <w:szCs w:val="28"/>
              </w:rPr>
              <w:t>проспекта Губернатора Анатолия Гужвина, 12</w:t>
            </w:r>
          </w:p>
        </w:tc>
      </w:tr>
      <w:tr w:rsidR="00572F6A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F6A" w:rsidRPr="00572F6A" w:rsidRDefault="00572F6A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Т 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F6A" w:rsidRDefault="00572F6A" w:rsidP="00572F6A">
            <w:pPr>
              <w:jc w:val="center"/>
            </w:pPr>
            <w:r>
              <w:t>420 456,38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F6A" w:rsidRDefault="00572F6A" w:rsidP="00572F6A">
            <w:pPr>
              <w:jc w:val="center"/>
            </w:pPr>
            <w:r>
              <w:t>2 220 806,95</w:t>
            </w:r>
          </w:p>
        </w:tc>
      </w:tr>
      <w:tr w:rsidR="00572F6A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F6A" w:rsidRPr="00572F6A" w:rsidRDefault="00572F6A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Т 2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F6A" w:rsidRDefault="00572F6A" w:rsidP="00572F6A">
            <w:pPr>
              <w:jc w:val="center"/>
            </w:pPr>
            <w:r>
              <w:t>420 470,60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F6A" w:rsidRDefault="00572F6A" w:rsidP="00572F6A">
            <w:pPr>
              <w:jc w:val="center"/>
            </w:pPr>
            <w:r>
              <w:t>2 220 787,53</w:t>
            </w:r>
          </w:p>
        </w:tc>
      </w:tr>
      <w:tr w:rsidR="00572F6A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F6A" w:rsidRPr="00572F6A" w:rsidRDefault="00572F6A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Т 3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F6A" w:rsidRDefault="00572F6A" w:rsidP="00572F6A">
            <w:pPr>
              <w:jc w:val="center"/>
            </w:pPr>
            <w:r>
              <w:t>420 488,87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F6A" w:rsidRDefault="00572F6A" w:rsidP="00572F6A">
            <w:pPr>
              <w:jc w:val="center"/>
            </w:pPr>
            <w:r>
              <w:t>2 220 800,91</w:t>
            </w:r>
          </w:p>
        </w:tc>
      </w:tr>
      <w:tr w:rsidR="00572F6A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F6A" w:rsidRPr="00572F6A" w:rsidRDefault="00572F6A" w:rsidP="000676D6">
            <w:pPr>
              <w:jc w:val="center"/>
              <w:rPr>
                <w:b/>
              </w:rPr>
            </w:pPr>
            <w:r w:rsidRPr="00572F6A">
              <w:rPr>
                <w:b/>
              </w:rPr>
              <w:t>Т 4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F6A" w:rsidRDefault="00572F6A" w:rsidP="00572F6A">
            <w:pPr>
              <w:jc w:val="center"/>
            </w:pPr>
            <w:r>
              <w:t>420 474,64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F6A" w:rsidRDefault="00572F6A" w:rsidP="00572F6A">
            <w:pPr>
              <w:jc w:val="center"/>
            </w:pPr>
            <w:r>
              <w:t>2 220 820,33</w:t>
            </w:r>
          </w:p>
        </w:tc>
      </w:tr>
      <w:tr w:rsidR="00160BFD" w:rsidRPr="00997CF0" w:rsidTr="00CE254C">
        <w:trPr>
          <w:trHeight w:val="397"/>
        </w:trPr>
        <w:tc>
          <w:tcPr>
            <w:tcW w:w="96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BFD" w:rsidRPr="00160BFD" w:rsidRDefault="00160BFD" w:rsidP="000676D6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160BFD">
              <w:rPr>
                <w:b/>
                <w:sz w:val="28"/>
                <w:szCs w:val="28"/>
              </w:rPr>
              <w:t xml:space="preserve">Реконструкция (перенос) </w:t>
            </w:r>
            <w:r w:rsidRPr="00160BFD">
              <w:rPr>
                <w:rFonts w:asciiTheme="minorHAnsi" w:hAnsiTheme="minorHAnsi" w:cstheme="minorHAnsi"/>
                <w:b/>
                <w:color w:val="000000"/>
                <w:kern w:val="0"/>
                <w:sz w:val="28"/>
                <w:szCs w:val="28"/>
              </w:rPr>
              <w:t xml:space="preserve">ТП в </w:t>
            </w:r>
            <w:r w:rsidR="00B44590">
              <w:rPr>
                <w:rFonts w:asciiTheme="minorHAnsi" w:hAnsiTheme="minorHAnsi" w:cstheme="minorHAnsi"/>
                <w:b/>
                <w:color w:val="000000"/>
                <w:kern w:val="0"/>
                <w:sz w:val="28"/>
                <w:szCs w:val="28"/>
              </w:rPr>
              <w:t>районе ул. Анатолия Сергеева, 8</w:t>
            </w:r>
          </w:p>
        </w:tc>
      </w:tr>
      <w:tr w:rsidR="00513827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827" w:rsidRPr="005C72C7" w:rsidRDefault="00513827" w:rsidP="000676D6">
            <w:pPr>
              <w:jc w:val="center"/>
              <w:rPr>
                <w:b/>
              </w:rPr>
            </w:pPr>
            <w:r w:rsidRPr="005C72C7">
              <w:rPr>
                <w:b/>
              </w:rPr>
              <w:t>Т 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827" w:rsidRDefault="00513827" w:rsidP="00513827">
            <w:pPr>
              <w:jc w:val="center"/>
            </w:pPr>
            <w:r>
              <w:t>420 762,52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827" w:rsidRDefault="00513827" w:rsidP="00513827">
            <w:pPr>
              <w:jc w:val="center"/>
            </w:pPr>
            <w:r>
              <w:t>2 221 024,80</w:t>
            </w:r>
          </w:p>
        </w:tc>
      </w:tr>
      <w:tr w:rsidR="00513827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827" w:rsidRPr="005C72C7" w:rsidRDefault="00513827" w:rsidP="000676D6">
            <w:pPr>
              <w:jc w:val="center"/>
              <w:rPr>
                <w:b/>
              </w:rPr>
            </w:pPr>
            <w:r w:rsidRPr="005C72C7">
              <w:rPr>
                <w:b/>
              </w:rPr>
              <w:lastRenderedPageBreak/>
              <w:t>Т 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827" w:rsidRDefault="00513827" w:rsidP="00513827">
            <w:pPr>
              <w:jc w:val="center"/>
            </w:pPr>
            <w:r>
              <w:t>420 781,17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827" w:rsidRDefault="00513827" w:rsidP="00513827">
            <w:pPr>
              <w:jc w:val="center"/>
            </w:pPr>
            <w:r>
              <w:t>2 221 038,91</w:t>
            </w:r>
          </w:p>
        </w:tc>
      </w:tr>
      <w:tr w:rsidR="00513827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827" w:rsidRPr="005C72C7" w:rsidRDefault="00513827" w:rsidP="000676D6">
            <w:pPr>
              <w:jc w:val="center"/>
              <w:rPr>
                <w:b/>
              </w:rPr>
            </w:pPr>
            <w:r w:rsidRPr="005C72C7">
              <w:rPr>
                <w:b/>
              </w:rPr>
              <w:t>Т 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827" w:rsidRDefault="00513827" w:rsidP="00513827">
            <w:pPr>
              <w:jc w:val="center"/>
            </w:pPr>
            <w:r>
              <w:t>420 765,16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827" w:rsidRDefault="00513827" w:rsidP="00513827">
            <w:pPr>
              <w:jc w:val="center"/>
            </w:pPr>
            <w:r>
              <w:t>2 221 060,07</w:t>
            </w:r>
          </w:p>
        </w:tc>
      </w:tr>
      <w:tr w:rsidR="00513827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827" w:rsidRPr="005C72C7" w:rsidRDefault="00513827" w:rsidP="000676D6">
            <w:pPr>
              <w:jc w:val="center"/>
              <w:rPr>
                <w:b/>
              </w:rPr>
            </w:pPr>
            <w:r w:rsidRPr="005C72C7">
              <w:rPr>
                <w:b/>
              </w:rPr>
              <w:t>Т 8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827" w:rsidRDefault="00513827" w:rsidP="00513827">
            <w:pPr>
              <w:jc w:val="center"/>
            </w:pPr>
            <w:r>
              <w:t>420 746,51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3827" w:rsidRDefault="00513827" w:rsidP="00513827">
            <w:pPr>
              <w:jc w:val="center"/>
            </w:pPr>
            <w:r>
              <w:t>2 221 045,95</w:t>
            </w:r>
          </w:p>
        </w:tc>
      </w:tr>
    </w:tbl>
    <w:p w:rsidR="00A57A98" w:rsidRDefault="00A57A98" w:rsidP="007913A4">
      <w:pPr>
        <w:pStyle w:val="Standard"/>
        <w:spacing w:line="336" w:lineRule="auto"/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:rsidR="007913A4" w:rsidRDefault="007913A4" w:rsidP="007913A4">
      <w:pPr>
        <w:pStyle w:val="Standard"/>
        <w:spacing w:line="336" w:lineRule="auto"/>
        <w:jc w:val="center"/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3.2 </w:t>
      </w:r>
      <w:r w:rsidRPr="00F222A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Перечень координат 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характерн</w:t>
      </w:r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ых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точ</w:t>
      </w:r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ек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границ зон планируемого размещения </w:t>
      </w:r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опор освещения</w:t>
      </w:r>
    </w:p>
    <w:tbl>
      <w:tblPr>
        <w:tblW w:w="9693" w:type="dxa"/>
        <w:tblInd w:w="113" w:type="dxa"/>
        <w:tblLook w:val="04A0" w:firstRow="1" w:lastRow="0" w:firstColumn="1" w:lastColumn="0" w:noHBand="0" w:noVBand="1"/>
      </w:tblPr>
      <w:tblGrid>
        <w:gridCol w:w="3231"/>
        <w:gridCol w:w="3231"/>
        <w:gridCol w:w="3231"/>
      </w:tblGrid>
      <w:tr w:rsidR="007913A4" w:rsidRPr="00997CF0" w:rsidTr="00CE254C">
        <w:trPr>
          <w:trHeight w:val="397"/>
          <w:tblHeader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3A4" w:rsidRPr="007913A4" w:rsidRDefault="007913A4" w:rsidP="007913A4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7913A4">
              <w:rPr>
                <w:rFonts w:eastAsia="Times New Roman" w:cs="Times New Roman"/>
                <w:b/>
                <w:bCs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Обозначение точки</w:t>
            </w:r>
          </w:p>
        </w:tc>
        <w:tc>
          <w:tcPr>
            <w:tcW w:w="3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3A4" w:rsidRPr="007913A4" w:rsidRDefault="007913A4" w:rsidP="007913A4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cs="Times New Roman"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7913A4">
              <w:rPr>
                <w:rFonts w:eastAsia="Times New Roman" w:cs="Times New Roman"/>
                <w:iCs/>
                <w:color w:val="000000"/>
                <w:kern w:val="0"/>
                <w:sz w:val="25"/>
                <w:szCs w:val="25"/>
                <w:lang w:eastAsia="ru-RU" w:bidi="ar-SA"/>
              </w:rPr>
              <w:t xml:space="preserve"> X, м</w:t>
            </w:r>
          </w:p>
        </w:tc>
        <w:tc>
          <w:tcPr>
            <w:tcW w:w="3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3A4" w:rsidRPr="007913A4" w:rsidRDefault="007913A4" w:rsidP="007913A4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cs="Times New Roman"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7913A4">
              <w:rPr>
                <w:rFonts w:eastAsia="Times New Roman" w:cs="Times New Roman"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Y, м</w:t>
            </w:r>
          </w:p>
        </w:tc>
      </w:tr>
      <w:tr w:rsidR="007913A4" w:rsidRPr="00997CF0" w:rsidTr="00CE254C">
        <w:trPr>
          <w:trHeight w:val="397"/>
        </w:trPr>
        <w:tc>
          <w:tcPr>
            <w:tcW w:w="9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A4" w:rsidRPr="00997CF0" w:rsidRDefault="00E67822" w:rsidP="007913A4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>
              <w:rPr>
                <w:b/>
                <w:sz w:val="28"/>
                <w:szCs w:val="28"/>
              </w:rPr>
              <w:t xml:space="preserve">Размещение опор освещения </w:t>
            </w:r>
            <w:r w:rsidR="00FB2FB4">
              <w:rPr>
                <w:b/>
                <w:sz w:val="28"/>
                <w:szCs w:val="28"/>
              </w:rPr>
              <w:t xml:space="preserve">от ул. Дантона до ул. </w:t>
            </w:r>
            <w:proofErr w:type="spellStart"/>
            <w:r w:rsidR="00FB2FB4">
              <w:rPr>
                <w:b/>
                <w:sz w:val="28"/>
                <w:szCs w:val="28"/>
              </w:rPr>
              <w:t>Энзелийской</w:t>
            </w:r>
            <w:proofErr w:type="spellEnd"/>
          </w:p>
        </w:tc>
      </w:tr>
      <w:tr w:rsidR="006A69A7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69A7" w:rsidRPr="00234065" w:rsidRDefault="006A69A7" w:rsidP="000676D6">
            <w:pPr>
              <w:jc w:val="center"/>
              <w:rPr>
                <w:b/>
              </w:rPr>
            </w:pPr>
            <w:r w:rsidRPr="00234065">
              <w:rPr>
                <w:b/>
              </w:rPr>
              <w:t>С1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69A7" w:rsidRDefault="00FB2FB4" w:rsidP="00FB2FB4">
            <w:pPr>
              <w:jc w:val="center"/>
            </w:pPr>
            <w:r>
              <w:t>420 952,12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69A7" w:rsidRDefault="00FB2FB4" w:rsidP="00FB2FB4">
            <w:pPr>
              <w:jc w:val="center"/>
            </w:pPr>
            <w:r>
              <w:t>2 221 208,09</w:t>
            </w:r>
          </w:p>
        </w:tc>
      </w:tr>
      <w:tr w:rsidR="006A69A7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69A7" w:rsidRPr="00234065" w:rsidRDefault="006A69A7" w:rsidP="000676D6">
            <w:pPr>
              <w:jc w:val="center"/>
              <w:rPr>
                <w:b/>
              </w:rPr>
            </w:pPr>
            <w:r w:rsidRPr="00234065">
              <w:rPr>
                <w:b/>
              </w:rPr>
              <w:t>С2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69A7" w:rsidRDefault="00FB2FB4" w:rsidP="00FB2FB4">
            <w:pPr>
              <w:jc w:val="center"/>
            </w:pPr>
            <w:r>
              <w:t>420 950,98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69A7" w:rsidRDefault="00FB2FB4" w:rsidP="00FB2FB4">
            <w:pPr>
              <w:jc w:val="center"/>
            </w:pPr>
            <w:r>
              <w:t>2 221 209,73</w:t>
            </w:r>
          </w:p>
        </w:tc>
      </w:tr>
      <w:tr w:rsidR="004D56B9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6B9" w:rsidRPr="00234065" w:rsidRDefault="004D56B9" w:rsidP="000676D6">
            <w:pPr>
              <w:jc w:val="center"/>
              <w:rPr>
                <w:b/>
              </w:rPr>
            </w:pPr>
            <w:r w:rsidRPr="00234065">
              <w:rPr>
                <w:b/>
              </w:rPr>
              <w:t>С3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6B9" w:rsidRDefault="004D56B9" w:rsidP="004D56B9">
            <w:pPr>
              <w:jc w:val="center"/>
            </w:pPr>
            <w:r>
              <w:t>420 899,69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6B9" w:rsidRDefault="004D56B9" w:rsidP="004D56B9">
            <w:pPr>
              <w:jc w:val="center"/>
            </w:pPr>
            <w:r>
              <w:t>2 221 173,29</w:t>
            </w:r>
          </w:p>
        </w:tc>
      </w:tr>
      <w:tr w:rsidR="004D56B9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6B9" w:rsidRPr="00234065" w:rsidRDefault="004D56B9" w:rsidP="000676D6">
            <w:pPr>
              <w:jc w:val="center"/>
              <w:rPr>
                <w:b/>
              </w:rPr>
            </w:pPr>
            <w:r w:rsidRPr="00234065">
              <w:rPr>
                <w:b/>
              </w:rPr>
              <w:t>С4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6B9" w:rsidRDefault="004D56B9" w:rsidP="004D56B9">
            <w:pPr>
              <w:jc w:val="center"/>
            </w:pPr>
            <w:r>
              <w:t>420 900,90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56B9" w:rsidRDefault="004D56B9" w:rsidP="004D56B9">
            <w:pPr>
              <w:jc w:val="center"/>
            </w:pPr>
            <w:r>
              <w:t>2 221 171,70</w:t>
            </w:r>
          </w:p>
        </w:tc>
      </w:tr>
      <w:tr w:rsidR="006A69A7" w:rsidRPr="00997CF0" w:rsidTr="00CE254C">
        <w:trPr>
          <w:trHeight w:val="397"/>
        </w:trPr>
        <w:tc>
          <w:tcPr>
            <w:tcW w:w="96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9A7" w:rsidRDefault="00606022" w:rsidP="00606022">
            <w:pPr>
              <w:jc w:val="center"/>
            </w:pPr>
            <w:r>
              <w:rPr>
                <w:b/>
                <w:sz w:val="28"/>
                <w:szCs w:val="28"/>
              </w:rPr>
              <w:t xml:space="preserve">Размещение опор освещения от ул. </w:t>
            </w:r>
            <w:proofErr w:type="spellStart"/>
            <w:r>
              <w:rPr>
                <w:b/>
                <w:sz w:val="28"/>
                <w:szCs w:val="28"/>
              </w:rPr>
              <w:t>Энзелийской</w:t>
            </w:r>
            <w:proofErr w:type="spellEnd"/>
            <w:r>
              <w:rPr>
                <w:b/>
                <w:sz w:val="28"/>
                <w:szCs w:val="28"/>
              </w:rPr>
              <w:t xml:space="preserve"> до                                              ул. Лейтенанта Шмидта</w:t>
            </w:r>
          </w:p>
        </w:tc>
      </w:tr>
      <w:tr w:rsidR="00606022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Pr="00234065" w:rsidRDefault="00606022" w:rsidP="000676D6">
            <w:pPr>
              <w:jc w:val="center"/>
              <w:rPr>
                <w:b/>
              </w:rPr>
            </w:pPr>
            <w:r w:rsidRPr="00234065">
              <w:rPr>
                <w:b/>
              </w:rPr>
              <w:t>С5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420 854,14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2 221 126,83</w:t>
            </w:r>
          </w:p>
        </w:tc>
      </w:tr>
      <w:tr w:rsidR="00606022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Pr="00234065" w:rsidRDefault="00606022" w:rsidP="000676D6">
            <w:pPr>
              <w:jc w:val="center"/>
              <w:rPr>
                <w:b/>
              </w:rPr>
            </w:pPr>
            <w:r w:rsidRPr="00234065">
              <w:rPr>
                <w:b/>
              </w:rPr>
              <w:t>С6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420 852,99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2 221 128,47</w:t>
            </w:r>
          </w:p>
        </w:tc>
      </w:tr>
      <w:tr w:rsidR="00606022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Pr="00234065" w:rsidRDefault="00606022" w:rsidP="000676D6">
            <w:pPr>
              <w:jc w:val="center"/>
              <w:rPr>
                <w:b/>
              </w:rPr>
            </w:pPr>
            <w:r w:rsidRPr="00234065">
              <w:rPr>
                <w:b/>
              </w:rPr>
              <w:t>С7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420 760,13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2 221 062,70</w:t>
            </w:r>
          </w:p>
        </w:tc>
      </w:tr>
      <w:tr w:rsidR="00606022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Pr="00234065" w:rsidRDefault="00606022" w:rsidP="000676D6">
            <w:pPr>
              <w:jc w:val="center"/>
              <w:rPr>
                <w:b/>
              </w:rPr>
            </w:pPr>
            <w:r w:rsidRPr="00234065">
              <w:rPr>
                <w:b/>
              </w:rPr>
              <w:t>С8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420 747,85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2 221 032,89</w:t>
            </w:r>
          </w:p>
        </w:tc>
      </w:tr>
      <w:tr w:rsidR="00606022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Pr="00234065" w:rsidRDefault="00606022" w:rsidP="000676D6">
            <w:pPr>
              <w:jc w:val="center"/>
              <w:rPr>
                <w:b/>
              </w:rPr>
            </w:pPr>
            <w:r w:rsidRPr="00234065">
              <w:rPr>
                <w:b/>
              </w:rPr>
              <w:t>С9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420 689,85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2 220 992,14</w:t>
            </w:r>
          </w:p>
        </w:tc>
      </w:tr>
      <w:tr w:rsidR="00606022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Pr="00234065" w:rsidRDefault="00606022" w:rsidP="000676D6">
            <w:pPr>
              <w:jc w:val="center"/>
              <w:rPr>
                <w:b/>
              </w:rPr>
            </w:pPr>
            <w:r w:rsidRPr="00234065">
              <w:rPr>
                <w:b/>
              </w:rPr>
              <w:t>С10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420 691,00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2 220 990,50</w:t>
            </w:r>
          </w:p>
        </w:tc>
      </w:tr>
      <w:tr w:rsidR="00606022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Pr="005C72C7" w:rsidRDefault="00606022" w:rsidP="000676D6">
            <w:pPr>
              <w:jc w:val="center"/>
              <w:rPr>
                <w:b/>
              </w:rPr>
            </w:pPr>
            <w:r>
              <w:rPr>
                <w:b/>
              </w:rPr>
              <w:t>С11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420 749,51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2 221 031,66</w:t>
            </w:r>
          </w:p>
        </w:tc>
      </w:tr>
      <w:tr w:rsidR="00606022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Pr="005C72C7" w:rsidRDefault="00606022" w:rsidP="000676D6">
            <w:pPr>
              <w:jc w:val="center"/>
              <w:rPr>
                <w:b/>
              </w:rPr>
            </w:pPr>
            <w:r>
              <w:rPr>
                <w:b/>
              </w:rPr>
              <w:t>С12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420 761,75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2 221 061,40</w:t>
            </w:r>
          </w:p>
        </w:tc>
      </w:tr>
      <w:tr w:rsidR="007913A4" w:rsidRPr="00997CF0" w:rsidTr="00CE254C">
        <w:trPr>
          <w:trHeight w:val="397"/>
        </w:trPr>
        <w:tc>
          <w:tcPr>
            <w:tcW w:w="96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3A4" w:rsidRPr="00160BFD" w:rsidRDefault="00606022" w:rsidP="00606022">
            <w:pPr>
              <w:widowControl/>
              <w:suppressAutoHyphens w:val="0"/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>
              <w:rPr>
                <w:b/>
                <w:sz w:val="28"/>
                <w:szCs w:val="28"/>
              </w:rPr>
              <w:t>Размещение опор освещения от ул. Анатолия Сергеева, 8 до                                              ул. Лейтенанта Шмидта</w:t>
            </w:r>
          </w:p>
        </w:tc>
      </w:tr>
      <w:tr w:rsidR="00606022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Pr="005C72C7" w:rsidRDefault="00606022" w:rsidP="000676D6">
            <w:pPr>
              <w:jc w:val="center"/>
              <w:rPr>
                <w:b/>
              </w:rPr>
            </w:pPr>
            <w:r>
              <w:rPr>
                <w:b/>
              </w:rPr>
              <w:t>С13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420 753,16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606022" w:rsidP="00606022">
            <w:pPr>
              <w:jc w:val="center"/>
            </w:pPr>
            <w:r>
              <w:t>2 221 066,76</w:t>
            </w:r>
          </w:p>
        </w:tc>
      </w:tr>
      <w:tr w:rsidR="00606022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Pr="005C72C7" w:rsidRDefault="00606022" w:rsidP="000676D6">
            <w:pPr>
              <w:jc w:val="center"/>
              <w:rPr>
                <w:b/>
              </w:rPr>
            </w:pPr>
            <w:r>
              <w:rPr>
                <w:b/>
              </w:rPr>
              <w:t>С14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EE027A" w:rsidP="00606022">
            <w:pPr>
              <w:jc w:val="center"/>
            </w:pPr>
            <w:r>
              <w:t>420 751,97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EE027A" w:rsidP="00606022">
            <w:pPr>
              <w:jc w:val="center"/>
            </w:pPr>
            <w:r>
              <w:t>2 221 068,37</w:t>
            </w:r>
          </w:p>
        </w:tc>
      </w:tr>
      <w:tr w:rsidR="00606022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Pr="005C72C7" w:rsidRDefault="00606022" w:rsidP="000676D6">
            <w:pPr>
              <w:jc w:val="center"/>
              <w:rPr>
                <w:b/>
              </w:rPr>
            </w:pPr>
            <w:r>
              <w:rPr>
                <w:b/>
              </w:rPr>
              <w:t>С15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EE027A" w:rsidP="00606022">
            <w:pPr>
              <w:jc w:val="center"/>
            </w:pPr>
            <w:r>
              <w:t>420 671,54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022" w:rsidRDefault="00EE027A" w:rsidP="00606022">
            <w:pPr>
              <w:jc w:val="center"/>
            </w:pPr>
            <w:r>
              <w:t>2 221 010,30</w:t>
            </w:r>
          </w:p>
        </w:tc>
      </w:tr>
      <w:tr w:rsidR="00606022" w:rsidRPr="00997CF0" w:rsidTr="00CE254C">
        <w:trPr>
          <w:trHeight w:val="397"/>
        </w:trPr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6022" w:rsidRPr="005C72C7" w:rsidRDefault="00606022" w:rsidP="000676D6">
            <w:pPr>
              <w:jc w:val="center"/>
              <w:rPr>
                <w:b/>
              </w:rPr>
            </w:pPr>
            <w:r>
              <w:rPr>
                <w:b/>
              </w:rPr>
              <w:t>С16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6022" w:rsidRDefault="00EE027A" w:rsidP="00606022">
            <w:pPr>
              <w:jc w:val="center"/>
            </w:pPr>
            <w:r>
              <w:t>420 672,71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6022" w:rsidRDefault="00EE027A" w:rsidP="00606022">
            <w:pPr>
              <w:jc w:val="center"/>
            </w:pPr>
            <w:r>
              <w:t>2 221 008,68</w:t>
            </w:r>
          </w:p>
        </w:tc>
      </w:tr>
      <w:tr w:rsidR="009129E6" w:rsidRPr="00997CF0" w:rsidTr="00CE254C">
        <w:trPr>
          <w:trHeight w:val="397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Default="009129E6" w:rsidP="007913A4">
            <w:pPr>
              <w:jc w:val="center"/>
            </w:pPr>
            <w:r>
              <w:rPr>
                <w:b/>
                <w:sz w:val="28"/>
                <w:szCs w:val="28"/>
              </w:rPr>
              <w:t>Размещение опор освещения от ул. Лейтенанта Шмидта до                              пер. Бульварный (чётная сторона)</w:t>
            </w:r>
          </w:p>
        </w:tc>
      </w:tr>
      <w:tr w:rsidR="009129E6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Pr="005C72C7" w:rsidRDefault="009129E6" w:rsidP="000676D6">
            <w:pPr>
              <w:jc w:val="center"/>
              <w:rPr>
                <w:b/>
              </w:rPr>
            </w:pPr>
            <w:r>
              <w:rPr>
                <w:b/>
              </w:rPr>
              <w:t>С17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Default="009129E6" w:rsidP="009129E6">
            <w:pPr>
              <w:jc w:val="center"/>
            </w:pPr>
            <w:r>
              <w:t>420 677,20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Default="009129E6" w:rsidP="009129E6">
            <w:pPr>
              <w:jc w:val="center"/>
            </w:pPr>
            <w:r>
              <w:t>2 220 980,70</w:t>
            </w:r>
          </w:p>
        </w:tc>
      </w:tr>
      <w:tr w:rsidR="009129E6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Pr="005C72C7" w:rsidRDefault="009129E6" w:rsidP="000676D6">
            <w:pPr>
              <w:jc w:val="center"/>
              <w:rPr>
                <w:b/>
              </w:rPr>
            </w:pPr>
            <w:r>
              <w:rPr>
                <w:b/>
              </w:rPr>
              <w:t>С18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Default="009129E6" w:rsidP="009129E6">
            <w:pPr>
              <w:jc w:val="center"/>
            </w:pPr>
            <w:r>
              <w:t>420 676,02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Default="009129E6" w:rsidP="009129E6">
            <w:pPr>
              <w:jc w:val="center"/>
            </w:pPr>
            <w:r>
              <w:t>2 220 982,31</w:t>
            </w:r>
          </w:p>
        </w:tc>
      </w:tr>
      <w:tr w:rsidR="009129E6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Pr="005C72C7" w:rsidRDefault="009129E6" w:rsidP="000676D6">
            <w:pPr>
              <w:jc w:val="center"/>
              <w:rPr>
                <w:b/>
              </w:rPr>
            </w:pPr>
            <w:r>
              <w:rPr>
                <w:b/>
              </w:rPr>
              <w:t>С19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Default="009129E6" w:rsidP="009129E6">
            <w:pPr>
              <w:jc w:val="center"/>
            </w:pPr>
            <w:r>
              <w:t>420 589,25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Default="009129E6" w:rsidP="009129E6">
            <w:pPr>
              <w:jc w:val="center"/>
            </w:pPr>
            <w:r>
              <w:t>2 220 920,70</w:t>
            </w:r>
          </w:p>
        </w:tc>
      </w:tr>
      <w:tr w:rsidR="009129E6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Pr="005C72C7" w:rsidRDefault="009129E6" w:rsidP="000676D6">
            <w:pPr>
              <w:jc w:val="center"/>
              <w:rPr>
                <w:b/>
              </w:rPr>
            </w:pPr>
            <w:r>
              <w:rPr>
                <w:b/>
              </w:rPr>
              <w:t>С20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Default="009129E6" w:rsidP="009129E6">
            <w:pPr>
              <w:jc w:val="center"/>
            </w:pPr>
            <w:r>
              <w:t>420 590,41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Default="009129E6" w:rsidP="009129E6">
            <w:pPr>
              <w:jc w:val="center"/>
            </w:pPr>
            <w:r>
              <w:t>2 220 919,07</w:t>
            </w:r>
          </w:p>
        </w:tc>
      </w:tr>
      <w:tr w:rsidR="009129E6" w:rsidRPr="00997CF0" w:rsidTr="00CE254C">
        <w:trPr>
          <w:trHeight w:val="397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9E6" w:rsidRDefault="004F0CA6" w:rsidP="000676D6">
            <w:pPr>
              <w:jc w:val="center"/>
            </w:pPr>
            <w:r>
              <w:rPr>
                <w:b/>
                <w:sz w:val="28"/>
                <w:szCs w:val="28"/>
              </w:rPr>
              <w:t>Размещение опор освещения от ул. Лейтенанта Шмидта до                              пер. Бульварный (нечётная сторона)</w:t>
            </w:r>
          </w:p>
        </w:tc>
      </w:tr>
      <w:tr w:rsidR="00197444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44" w:rsidRPr="005C72C7" w:rsidRDefault="00197444" w:rsidP="000676D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С21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44" w:rsidRDefault="00197444" w:rsidP="00197444">
            <w:pPr>
              <w:jc w:val="center"/>
            </w:pPr>
            <w:r>
              <w:t>420 664,54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44" w:rsidRDefault="00197444" w:rsidP="00197444">
            <w:pPr>
              <w:jc w:val="center"/>
            </w:pPr>
            <w:r>
              <w:t>2 221 002,84</w:t>
            </w:r>
          </w:p>
        </w:tc>
      </w:tr>
      <w:tr w:rsidR="00197444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44" w:rsidRPr="005C72C7" w:rsidRDefault="00197444" w:rsidP="000676D6">
            <w:pPr>
              <w:jc w:val="center"/>
              <w:rPr>
                <w:b/>
              </w:rPr>
            </w:pPr>
            <w:r>
              <w:rPr>
                <w:b/>
              </w:rPr>
              <w:t>С22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44" w:rsidRDefault="00197444" w:rsidP="00197444">
            <w:pPr>
              <w:jc w:val="center"/>
            </w:pPr>
            <w:r>
              <w:t>420 663,36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44" w:rsidRDefault="00197444" w:rsidP="00197444">
            <w:pPr>
              <w:jc w:val="center"/>
            </w:pPr>
            <w:r>
              <w:t>2 221 004,45</w:t>
            </w:r>
          </w:p>
        </w:tc>
      </w:tr>
      <w:tr w:rsidR="00197444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44" w:rsidRPr="005C72C7" w:rsidRDefault="00197444" w:rsidP="000676D6">
            <w:pPr>
              <w:jc w:val="center"/>
              <w:rPr>
                <w:b/>
              </w:rPr>
            </w:pPr>
            <w:r>
              <w:rPr>
                <w:b/>
              </w:rPr>
              <w:t>С23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44" w:rsidRDefault="00197444" w:rsidP="00197444">
            <w:pPr>
              <w:jc w:val="center"/>
            </w:pPr>
            <w:r>
              <w:t>420 569,18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44" w:rsidRDefault="00197444" w:rsidP="00197444">
            <w:pPr>
              <w:jc w:val="center"/>
            </w:pPr>
            <w:r>
              <w:t>2 220 937,58</w:t>
            </w:r>
          </w:p>
        </w:tc>
      </w:tr>
      <w:tr w:rsidR="00197444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44" w:rsidRPr="005C72C7" w:rsidRDefault="00197444" w:rsidP="000676D6">
            <w:pPr>
              <w:jc w:val="center"/>
              <w:rPr>
                <w:b/>
              </w:rPr>
            </w:pPr>
            <w:r>
              <w:rPr>
                <w:b/>
              </w:rPr>
              <w:t>С24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44" w:rsidRDefault="00197444" w:rsidP="00197444">
            <w:pPr>
              <w:jc w:val="center"/>
            </w:pPr>
            <w:r>
              <w:t>420 570,34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44" w:rsidRDefault="00B25BE5" w:rsidP="00197444">
            <w:pPr>
              <w:jc w:val="center"/>
            </w:pPr>
            <w:r>
              <w:t>2 220 935,95</w:t>
            </w:r>
          </w:p>
        </w:tc>
      </w:tr>
      <w:tr w:rsidR="00CE254C" w:rsidRPr="00997CF0" w:rsidTr="00CE254C">
        <w:trPr>
          <w:trHeight w:val="397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4C" w:rsidRDefault="00CE254C" w:rsidP="000676D6">
            <w:pPr>
              <w:jc w:val="center"/>
            </w:pPr>
            <w:r>
              <w:rPr>
                <w:b/>
                <w:sz w:val="28"/>
                <w:szCs w:val="28"/>
              </w:rPr>
              <w:t>Размещение опор освещения от пер. Бульварный до проспекта губернатора Анатолия Гужвина (нечётная сторона)</w:t>
            </w:r>
          </w:p>
        </w:tc>
      </w:tr>
      <w:tr w:rsidR="00B25BE5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Pr="005C72C7" w:rsidRDefault="00B25BE5" w:rsidP="000676D6">
            <w:pPr>
              <w:jc w:val="center"/>
              <w:rPr>
                <w:b/>
              </w:rPr>
            </w:pPr>
            <w:r>
              <w:rPr>
                <w:b/>
              </w:rPr>
              <w:t>С25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Default="00B25BE5" w:rsidP="00B25BE5">
            <w:pPr>
              <w:jc w:val="center"/>
            </w:pPr>
            <w:r>
              <w:t>420 564,75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Default="00B25BE5" w:rsidP="00B25BE5">
            <w:pPr>
              <w:jc w:val="center"/>
            </w:pPr>
            <w:r>
              <w:t>2 220 898,55</w:t>
            </w:r>
          </w:p>
        </w:tc>
      </w:tr>
      <w:tr w:rsidR="00B25BE5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Pr="005C72C7" w:rsidRDefault="00B25BE5" w:rsidP="000676D6">
            <w:pPr>
              <w:jc w:val="center"/>
              <w:rPr>
                <w:b/>
              </w:rPr>
            </w:pPr>
            <w:r>
              <w:rPr>
                <w:b/>
              </w:rPr>
              <w:t>С26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Default="00B25BE5" w:rsidP="00B25BE5">
            <w:pPr>
              <w:jc w:val="center"/>
            </w:pPr>
            <w:r>
              <w:t>420 563,32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Default="00482B2C" w:rsidP="00B25BE5">
            <w:pPr>
              <w:jc w:val="center"/>
            </w:pPr>
            <w:r>
              <w:t>2 220 899,95</w:t>
            </w:r>
          </w:p>
        </w:tc>
      </w:tr>
      <w:tr w:rsidR="00B25BE5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Pr="005C72C7" w:rsidRDefault="00B25BE5" w:rsidP="000676D6">
            <w:pPr>
              <w:jc w:val="center"/>
              <w:rPr>
                <w:b/>
              </w:rPr>
            </w:pPr>
            <w:r>
              <w:rPr>
                <w:b/>
              </w:rPr>
              <w:t>С27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Default="00482B2C" w:rsidP="00B25BE5">
            <w:pPr>
              <w:jc w:val="center"/>
            </w:pPr>
            <w:r>
              <w:t>420 519,77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Default="00482B2C" w:rsidP="00B25BE5">
            <w:pPr>
              <w:jc w:val="center"/>
            </w:pPr>
            <w:r>
              <w:t>2 220 855,42</w:t>
            </w:r>
          </w:p>
        </w:tc>
      </w:tr>
      <w:tr w:rsidR="00B25BE5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Pr="005C72C7" w:rsidRDefault="00B25BE5" w:rsidP="000676D6">
            <w:pPr>
              <w:jc w:val="center"/>
              <w:rPr>
                <w:b/>
              </w:rPr>
            </w:pPr>
            <w:r>
              <w:rPr>
                <w:b/>
              </w:rPr>
              <w:t>С28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Default="00482B2C" w:rsidP="00B25BE5">
            <w:pPr>
              <w:jc w:val="center"/>
            </w:pPr>
            <w:r>
              <w:t>420 462,41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Default="00482B2C" w:rsidP="00B25BE5">
            <w:pPr>
              <w:jc w:val="center"/>
            </w:pPr>
            <w:r>
              <w:t>2 220 810,45</w:t>
            </w:r>
          </w:p>
        </w:tc>
      </w:tr>
      <w:tr w:rsidR="00B25BE5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Pr="005C72C7" w:rsidRDefault="00B25BE5" w:rsidP="000676D6">
            <w:pPr>
              <w:jc w:val="center"/>
              <w:rPr>
                <w:b/>
              </w:rPr>
            </w:pPr>
            <w:r>
              <w:rPr>
                <w:b/>
              </w:rPr>
              <w:t>С29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Default="00482B2C" w:rsidP="00B25BE5">
            <w:pPr>
              <w:jc w:val="center"/>
            </w:pPr>
            <w:r>
              <w:t>420 463,67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Default="00482B2C" w:rsidP="00B25BE5">
            <w:pPr>
              <w:jc w:val="center"/>
            </w:pPr>
            <w:r>
              <w:t>2 220 808,89</w:t>
            </w:r>
          </w:p>
        </w:tc>
      </w:tr>
      <w:tr w:rsidR="00B25BE5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Pr="005C72C7" w:rsidRDefault="00B25BE5" w:rsidP="000676D6">
            <w:pPr>
              <w:jc w:val="center"/>
              <w:rPr>
                <w:b/>
              </w:rPr>
            </w:pPr>
            <w:r>
              <w:rPr>
                <w:b/>
              </w:rPr>
              <w:t>С30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Default="00482B2C" w:rsidP="00B25BE5">
            <w:pPr>
              <w:jc w:val="center"/>
            </w:pPr>
            <w:r>
              <w:t>420 521,11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BE5" w:rsidRDefault="00482B2C" w:rsidP="00B25BE5">
            <w:pPr>
              <w:jc w:val="center"/>
            </w:pPr>
            <w:r>
              <w:t>2 220 853,93</w:t>
            </w:r>
          </w:p>
        </w:tc>
      </w:tr>
      <w:tr w:rsidR="003B6413" w:rsidRPr="00997CF0" w:rsidTr="008547DA">
        <w:trPr>
          <w:trHeight w:val="397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413" w:rsidRDefault="003B6413" w:rsidP="000676D6">
            <w:pPr>
              <w:jc w:val="center"/>
            </w:pPr>
            <w:r>
              <w:rPr>
                <w:b/>
                <w:sz w:val="28"/>
                <w:szCs w:val="28"/>
              </w:rPr>
              <w:t>Размещение опор освещения от пер. Бульварный до проспекта губернатора Анатолия Гужвина (чётная сторона)</w:t>
            </w:r>
          </w:p>
        </w:tc>
      </w:tr>
      <w:tr w:rsidR="005D785B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Pr="005C72C7" w:rsidRDefault="005D785B" w:rsidP="000676D6">
            <w:pPr>
              <w:jc w:val="center"/>
              <w:rPr>
                <w:b/>
              </w:rPr>
            </w:pPr>
            <w:r>
              <w:rPr>
                <w:b/>
              </w:rPr>
              <w:t>С31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5D785B" w:rsidP="005D785B">
            <w:pPr>
              <w:jc w:val="center"/>
            </w:pPr>
            <w:r>
              <w:t>420 557,12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6F4ABC" w:rsidP="005D785B">
            <w:pPr>
              <w:jc w:val="center"/>
            </w:pPr>
            <w:r>
              <w:t>2 220 905,63</w:t>
            </w:r>
          </w:p>
        </w:tc>
      </w:tr>
      <w:tr w:rsidR="005D785B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Pr="005C72C7" w:rsidRDefault="005D785B" w:rsidP="000676D6">
            <w:pPr>
              <w:jc w:val="center"/>
              <w:rPr>
                <w:b/>
              </w:rPr>
            </w:pPr>
            <w:r>
              <w:rPr>
                <w:b/>
              </w:rPr>
              <w:t>С32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5D785B" w:rsidP="005D785B">
            <w:pPr>
              <w:jc w:val="center"/>
            </w:pPr>
            <w:r>
              <w:t>420 555,69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6F4ABC" w:rsidP="005D785B">
            <w:pPr>
              <w:jc w:val="center"/>
            </w:pPr>
            <w:r>
              <w:t>2 220 907,02</w:t>
            </w:r>
          </w:p>
        </w:tc>
      </w:tr>
      <w:tr w:rsidR="005D785B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Pr="005C72C7" w:rsidRDefault="005D785B" w:rsidP="000676D6">
            <w:pPr>
              <w:jc w:val="center"/>
              <w:rPr>
                <w:b/>
              </w:rPr>
            </w:pPr>
            <w:r>
              <w:rPr>
                <w:b/>
              </w:rPr>
              <w:t>С33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5D785B" w:rsidP="005D785B">
            <w:pPr>
              <w:jc w:val="center"/>
            </w:pPr>
            <w:r>
              <w:t>420 512,14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6F4ABC" w:rsidP="005D785B">
            <w:pPr>
              <w:jc w:val="center"/>
            </w:pPr>
            <w:r>
              <w:t>2 220 862,50</w:t>
            </w:r>
          </w:p>
        </w:tc>
      </w:tr>
      <w:tr w:rsidR="005D785B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Pr="005C72C7" w:rsidRDefault="005D785B" w:rsidP="000676D6">
            <w:pPr>
              <w:jc w:val="center"/>
              <w:rPr>
                <w:b/>
              </w:rPr>
            </w:pPr>
            <w:r>
              <w:rPr>
                <w:b/>
              </w:rPr>
              <w:t>С34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5D785B" w:rsidP="005D785B">
            <w:pPr>
              <w:jc w:val="center"/>
            </w:pPr>
            <w:r>
              <w:t>420 454,35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6F4ABC" w:rsidP="005D785B">
            <w:pPr>
              <w:jc w:val="center"/>
            </w:pPr>
            <w:r>
              <w:t>2 220 817,18</w:t>
            </w:r>
          </w:p>
        </w:tc>
      </w:tr>
      <w:tr w:rsidR="005D785B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Pr="005C72C7" w:rsidRDefault="005D785B" w:rsidP="000676D6">
            <w:pPr>
              <w:jc w:val="center"/>
              <w:rPr>
                <w:b/>
              </w:rPr>
            </w:pPr>
            <w:r>
              <w:rPr>
                <w:b/>
              </w:rPr>
              <w:t>С35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5D785B" w:rsidP="005D785B">
            <w:pPr>
              <w:jc w:val="center"/>
            </w:pPr>
            <w:r>
              <w:t>420 377,64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6F4ABC" w:rsidP="005D785B">
            <w:pPr>
              <w:jc w:val="center"/>
            </w:pPr>
            <w:r>
              <w:t>2 220 759,65</w:t>
            </w:r>
          </w:p>
        </w:tc>
      </w:tr>
      <w:tr w:rsidR="005D785B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Pr="005C72C7" w:rsidRDefault="005D785B" w:rsidP="000676D6">
            <w:pPr>
              <w:jc w:val="center"/>
              <w:rPr>
                <w:b/>
              </w:rPr>
            </w:pPr>
            <w:r>
              <w:rPr>
                <w:b/>
              </w:rPr>
              <w:t>С36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5D785B" w:rsidP="005D785B">
            <w:pPr>
              <w:jc w:val="center"/>
            </w:pPr>
            <w:r>
              <w:t>420 353,09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6F4ABC" w:rsidP="005D785B">
            <w:pPr>
              <w:jc w:val="center"/>
            </w:pPr>
            <w:r>
              <w:t>2 220 743,47</w:t>
            </w:r>
          </w:p>
        </w:tc>
      </w:tr>
      <w:tr w:rsidR="005D785B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Pr="005C72C7" w:rsidRDefault="005D785B" w:rsidP="000676D6">
            <w:pPr>
              <w:jc w:val="center"/>
              <w:rPr>
                <w:b/>
              </w:rPr>
            </w:pPr>
            <w:r>
              <w:rPr>
                <w:b/>
              </w:rPr>
              <w:t>С37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5D785B" w:rsidP="005D785B">
            <w:pPr>
              <w:jc w:val="center"/>
            </w:pPr>
            <w:r>
              <w:t>420 354,19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6F4ABC" w:rsidP="005D785B">
            <w:pPr>
              <w:jc w:val="center"/>
            </w:pPr>
            <w:r>
              <w:t>2 220 741,80</w:t>
            </w:r>
          </w:p>
        </w:tc>
      </w:tr>
      <w:tr w:rsidR="005D785B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Pr="005C72C7" w:rsidRDefault="005D785B" w:rsidP="000676D6">
            <w:pPr>
              <w:jc w:val="center"/>
              <w:rPr>
                <w:b/>
              </w:rPr>
            </w:pPr>
            <w:r>
              <w:rPr>
                <w:b/>
              </w:rPr>
              <w:t>С38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5D785B" w:rsidP="005D785B">
            <w:pPr>
              <w:jc w:val="center"/>
            </w:pPr>
            <w:r>
              <w:t>420 378,794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6F4ABC" w:rsidP="005D785B">
            <w:pPr>
              <w:jc w:val="center"/>
            </w:pPr>
            <w:r>
              <w:t>2 220 758,02</w:t>
            </w:r>
          </w:p>
        </w:tc>
      </w:tr>
      <w:tr w:rsidR="005D785B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Pr="005C72C7" w:rsidRDefault="005D785B" w:rsidP="000676D6">
            <w:pPr>
              <w:jc w:val="center"/>
              <w:rPr>
                <w:b/>
              </w:rPr>
            </w:pPr>
            <w:r>
              <w:rPr>
                <w:b/>
              </w:rPr>
              <w:t>С39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5D785B" w:rsidP="005D785B">
            <w:pPr>
              <w:jc w:val="center"/>
            </w:pPr>
            <w:r>
              <w:t>420 455,57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6F4ABC" w:rsidP="005D785B">
            <w:pPr>
              <w:jc w:val="center"/>
            </w:pPr>
            <w:r>
              <w:t>2 220 815,59</w:t>
            </w:r>
          </w:p>
        </w:tc>
      </w:tr>
      <w:tr w:rsidR="005D785B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Pr="005C72C7" w:rsidRDefault="005D785B" w:rsidP="000676D6">
            <w:pPr>
              <w:jc w:val="center"/>
              <w:rPr>
                <w:b/>
              </w:rPr>
            </w:pPr>
            <w:r>
              <w:rPr>
                <w:b/>
              </w:rPr>
              <w:t>С40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5D785B" w:rsidP="005D785B">
            <w:pPr>
              <w:jc w:val="center"/>
            </w:pPr>
            <w:r>
              <w:t>420 513,48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85B" w:rsidRDefault="006F4ABC" w:rsidP="005D785B">
            <w:pPr>
              <w:jc w:val="center"/>
            </w:pPr>
            <w:r>
              <w:t>2 220 861,00</w:t>
            </w:r>
          </w:p>
        </w:tc>
      </w:tr>
      <w:tr w:rsidR="003B6413" w:rsidRPr="00997CF0" w:rsidTr="008547DA">
        <w:trPr>
          <w:trHeight w:val="397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413" w:rsidRDefault="006F4ABC" w:rsidP="003B6413">
            <w:pPr>
              <w:jc w:val="center"/>
            </w:pPr>
            <w:r>
              <w:rPr>
                <w:b/>
                <w:sz w:val="28"/>
                <w:szCs w:val="28"/>
              </w:rPr>
              <w:t>Размещение опор освещения от пер. Бульварный до проспекта губернатора Анатолия Гужвина (чётная сторона)</w:t>
            </w:r>
          </w:p>
        </w:tc>
      </w:tr>
      <w:tr w:rsidR="006F4ABC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ABC" w:rsidRPr="005C72C7" w:rsidRDefault="006F4ABC" w:rsidP="000676D6">
            <w:pPr>
              <w:jc w:val="center"/>
              <w:rPr>
                <w:b/>
              </w:rPr>
            </w:pPr>
            <w:r>
              <w:rPr>
                <w:b/>
              </w:rPr>
              <w:t>С41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ABC" w:rsidRDefault="006F4ABC" w:rsidP="006F4ABC">
            <w:pPr>
              <w:jc w:val="center"/>
            </w:pPr>
            <w:r>
              <w:t>420 457,81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ABC" w:rsidRDefault="006F4ABC" w:rsidP="006F4ABC">
            <w:pPr>
              <w:jc w:val="center"/>
            </w:pPr>
            <w:r>
              <w:t>2 220 804,48</w:t>
            </w:r>
          </w:p>
        </w:tc>
      </w:tr>
      <w:tr w:rsidR="006F4ABC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ABC" w:rsidRPr="005C72C7" w:rsidRDefault="006F4ABC" w:rsidP="000676D6">
            <w:pPr>
              <w:jc w:val="center"/>
              <w:rPr>
                <w:b/>
              </w:rPr>
            </w:pPr>
            <w:r>
              <w:rPr>
                <w:b/>
              </w:rPr>
              <w:t>С42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ABC" w:rsidRDefault="006F4ABC" w:rsidP="006F4ABC">
            <w:pPr>
              <w:jc w:val="center"/>
            </w:pPr>
            <w:r>
              <w:t>420 456,53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ABC" w:rsidRDefault="006F4ABC" w:rsidP="006F4ABC">
            <w:pPr>
              <w:jc w:val="center"/>
            </w:pPr>
            <w:r>
              <w:t>2 220 806,02</w:t>
            </w:r>
          </w:p>
        </w:tc>
      </w:tr>
      <w:tr w:rsidR="006F4ABC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ABC" w:rsidRPr="005C72C7" w:rsidRDefault="006F4ABC" w:rsidP="000676D6">
            <w:pPr>
              <w:jc w:val="center"/>
              <w:rPr>
                <w:b/>
              </w:rPr>
            </w:pPr>
            <w:r>
              <w:rPr>
                <w:b/>
              </w:rPr>
              <w:t>С43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ABC" w:rsidRDefault="006F4ABC" w:rsidP="006F4ABC">
            <w:pPr>
              <w:jc w:val="center"/>
            </w:pPr>
            <w:r>
              <w:t>420 415,22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ABC" w:rsidRDefault="006F4ABC" w:rsidP="006F4ABC">
            <w:pPr>
              <w:jc w:val="center"/>
            </w:pPr>
            <w:r>
              <w:t>2 220 773,67</w:t>
            </w:r>
          </w:p>
        </w:tc>
      </w:tr>
      <w:tr w:rsidR="006F4ABC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ABC" w:rsidRPr="005C72C7" w:rsidRDefault="006F4ABC" w:rsidP="000676D6">
            <w:pPr>
              <w:jc w:val="center"/>
              <w:rPr>
                <w:b/>
              </w:rPr>
            </w:pPr>
            <w:r>
              <w:rPr>
                <w:b/>
              </w:rPr>
              <w:t>С44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ABC" w:rsidRDefault="006F4ABC" w:rsidP="006F4ABC">
            <w:pPr>
              <w:jc w:val="center"/>
            </w:pPr>
            <w:r>
              <w:t>420 416,46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ABC" w:rsidRDefault="006F4ABC" w:rsidP="006F4ABC">
            <w:pPr>
              <w:jc w:val="center"/>
            </w:pPr>
            <w:r>
              <w:t>2 220 772,05</w:t>
            </w:r>
          </w:p>
        </w:tc>
      </w:tr>
      <w:tr w:rsidR="00DD39A2" w:rsidRPr="00997CF0" w:rsidTr="008547DA">
        <w:trPr>
          <w:trHeight w:val="397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9A2" w:rsidRDefault="00DD39A2" w:rsidP="000676D6">
            <w:pPr>
              <w:jc w:val="center"/>
            </w:pPr>
            <w:r>
              <w:rPr>
                <w:b/>
                <w:sz w:val="28"/>
                <w:szCs w:val="28"/>
              </w:rPr>
              <w:t>Размещение опор освещения от пер. Бульварный до проспекта губернатора Анатолия Гужвина (нечётная сторона)</w:t>
            </w:r>
          </w:p>
        </w:tc>
      </w:tr>
      <w:tr w:rsidR="00DD39A2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9A2" w:rsidRPr="005C72C7" w:rsidRDefault="00DD39A2" w:rsidP="000676D6">
            <w:pPr>
              <w:jc w:val="center"/>
              <w:rPr>
                <w:b/>
              </w:rPr>
            </w:pPr>
            <w:r>
              <w:rPr>
                <w:b/>
              </w:rPr>
              <w:t>С45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9A2" w:rsidRDefault="00DD39A2" w:rsidP="000676D6">
            <w:pPr>
              <w:jc w:val="center"/>
            </w:pPr>
            <w:r>
              <w:t>420 383,74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9A2" w:rsidRDefault="00DD39A2" w:rsidP="000676D6">
            <w:pPr>
              <w:jc w:val="center"/>
            </w:pPr>
            <w:r>
              <w:t>2 220 749,18</w:t>
            </w:r>
          </w:p>
        </w:tc>
      </w:tr>
      <w:tr w:rsidR="00DD39A2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9A2" w:rsidRPr="005C72C7" w:rsidRDefault="00DD39A2" w:rsidP="000676D6">
            <w:pPr>
              <w:jc w:val="center"/>
              <w:rPr>
                <w:b/>
              </w:rPr>
            </w:pPr>
            <w:r>
              <w:rPr>
                <w:b/>
              </w:rPr>
              <w:t>С46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9A2" w:rsidRDefault="00DD39A2" w:rsidP="000676D6">
            <w:pPr>
              <w:jc w:val="center"/>
            </w:pPr>
            <w:r>
              <w:t>420 382,55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9A2" w:rsidRDefault="00DD39A2" w:rsidP="000676D6">
            <w:pPr>
              <w:jc w:val="center"/>
            </w:pPr>
            <w:r>
              <w:t>2 220 750,79</w:t>
            </w:r>
          </w:p>
        </w:tc>
      </w:tr>
      <w:tr w:rsidR="00DD39A2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9A2" w:rsidRPr="005C72C7" w:rsidRDefault="00DD39A2" w:rsidP="000676D6">
            <w:pPr>
              <w:jc w:val="center"/>
              <w:rPr>
                <w:b/>
              </w:rPr>
            </w:pPr>
            <w:r>
              <w:rPr>
                <w:b/>
              </w:rPr>
              <w:t>С47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9A2" w:rsidRDefault="00DD39A2" w:rsidP="000676D6">
            <w:pPr>
              <w:jc w:val="center"/>
            </w:pPr>
            <w:r>
              <w:t>420 358,12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9A2" w:rsidRDefault="00DD39A2" w:rsidP="000676D6">
            <w:pPr>
              <w:jc w:val="center"/>
            </w:pPr>
            <w:r>
              <w:t>2 220 734,69</w:t>
            </w:r>
          </w:p>
        </w:tc>
      </w:tr>
      <w:tr w:rsidR="00DD39A2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9A2" w:rsidRPr="005C72C7" w:rsidRDefault="00DD39A2" w:rsidP="000676D6">
            <w:pPr>
              <w:jc w:val="center"/>
              <w:rPr>
                <w:b/>
              </w:rPr>
            </w:pPr>
            <w:r>
              <w:rPr>
                <w:b/>
              </w:rPr>
              <w:t>С48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9A2" w:rsidRDefault="00DD39A2" w:rsidP="000676D6">
            <w:pPr>
              <w:jc w:val="center"/>
            </w:pPr>
            <w:r>
              <w:t>420 359,22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9A2" w:rsidRDefault="00DD39A2" w:rsidP="000676D6">
            <w:pPr>
              <w:jc w:val="center"/>
            </w:pPr>
            <w:r>
              <w:t>2 220 733,02</w:t>
            </w:r>
          </w:p>
        </w:tc>
      </w:tr>
      <w:tr w:rsidR="004D56B9" w:rsidRPr="00997CF0" w:rsidTr="008916A7">
        <w:trPr>
          <w:trHeight w:val="397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B9" w:rsidRDefault="004D56B9" w:rsidP="000676D6">
            <w:pPr>
              <w:jc w:val="center"/>
            </w:pPr>
            <w:r>
              <w:rPr>
                <w:b/>
                <w:sz w:val="28"/>
                <w:szCs w:val="28"/>
              </w:rPr>
              <w:lastRenderedPageBreak/>
              <w:t xml:space="preserve">Размещение опор освещения от ул. Дантона до ул. </w:t>
            </w:r>
            <w:proofErr w:type="spellStart"/>
            <w:r>
              <w:rPr>
                <w:b/>
                <w:sz w:val="28"/>
                <w:szCs w:val="28"/>
              </w:rPr>
              <w:t>Энзелийской</w:t>
            </w:r>
            <w:proofErr w:type="spellEnd"/>
          </w:p>
        </w:tc>
      </w:tr>
      <w:tr w:rsidR="004D56B9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B9" w:rsidRPr="004D56B9" w:rsidRDefault="004D56B9" w:rsidP="000676D6">
            <w:pPr>
              <w:jc w:val="center"/>
              <w:rPr>
                <w:b/>
              </w:rPr>
            </w:pPr>
            <w:r w:rsidRPr="004D56B9">
              <w:rPr>
                <w:b/>
              </w:rPr>
              <w:t>С49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B9" w:rsidRDefault="004D56B9" w:rsidP="004D56B9">
            <w:pPr>
              <w:jc w:val="center"/>
            </w:pPr>
            <w:r>
              <w:t>420 889,16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B9" w:rsidRDefault="004D56B9" w:rsidP="004D56B9">
            <w:pPr>
              <w:jc w:val="center"/>
            </w:pPr>
            <w:r>
              <w:t>2 221 163,42</w:t>
            </w:r>
          </w:p>
        </w:tc>
      </w:tr>
      <w:tr w:rsidR="004D56B9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B9" w:rsidRPr="004D56B9" w:rsidRDefault="004D56B9" w:rsidP="000676D6">
            <w:pPr>
              <w:jc w:val="center"/>
              <w:rPr>
                <w:b/>
              </w:rPr>
            </w:pPr>
            <w:r w:rsidRPr="004D56B9">
              <w:rPr>
                <w:b/>
              </w:rPr>
              <w:t>С50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B9" w:rsidRDefault="004D56B9" w:rsidP="004D56B9">
            <w:pPr>
              <w:jc w:val="center"/>
            </w:pPr>
            <w:r>
              <w:t>420 887,95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B9" w:rsidRDefault="004D56B9" w:rsidP="004D56B9">
            <w:pPr>
              <w:jc w:val="center"/>
            </w:pPr>
            <w:r>
              <w:t>2 221 165,01</w:t>
            </w:r>
          </w:p>
        </w:tc>
      </w:tr>
      <w:tr w:rsidR="004D56B9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B9" w:rsidRPr="004D56B9" w:rsidRDefault="004D56B9" w:rsidP="000676D6">
            <w:pPr>
              <w:jc w:val="center"/>
              <w:rPr>
                <w:b/>
              </w:rPr>
            </w:pPr>
            <w:r w:rsidRPr="004D56B9">
              <w:rPr>
                <w:b/>
              </w:rPr>
              <w:t>С51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B9" w:rsidRDefault="004D56B9" w:rsidP="004D56B9">
            <w:pPr>
              <w:jc w:val="center"/>
            </w:pPr>
            <w:r>
              <w:t>420 862,30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B9" w:rsidRDefault="004D56B9" w:rsidP="004D56B9">
            <w:pPr>
              <w:jc w:val="center"/>
            </w:pPr>
            <w:r>
              <w:t>2 221 146,92</w:t>
            </w:r>
          </w:p>
        </w:tc>
      </w:tr>
      <w:tr w:rsidR="004D56B9" w:rsidRPr="00997CF0" w:rsidTr="00CE254C">
        <w:trPr>
          <w:trHeight w:val="39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B9" w:rsidRPr="004D56B9" w:rsidRDefault="004D56B9" w:rsidP="000676D6">
            <w:pPr>
              <w:jc w:val="center"/>
              <w:rPr>
                <w:b/>
              </w:rPr>
            </w:pPr>
            <w:r w:rsidRPr="004D56B9">
              <w:rPr>
                <w:b/>
              </w:rPr>
              <w:t>С52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B9" w:rsidRDefault="004D56B9" w:rsidP="004D56B9">
            <w:pPr>
              <w:jc w:val="center"/>
            </w:pPr>
            <w:r>
              <w:t>420 863,45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6B9" w:rsidRDefault="004D56B9" w:rsidP="004D56B9">
            <w:pPr>
              <w:jc w:val="center"/>
            </w:pPr>
            <w:r>
              <w:t>2 221 145,28</w:t>
            </w:r>
          </w:p>
        </w:tc>
      </w:tr>
    </w:tbl>
    <w:p w:rsidR="00735058" w:rsidRDefault="00735058" w:rsidP="00735058">
      <w:pPr>
        <w:pStyle w:val="Standard"/>
        <w:spacing w:line="336" w:lineRule="auto"/>
        <w:jc w:val="center"/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3.3 </w:t>
      </w:r>
      <w:r w:rsidRPr="00F222A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Перечень координат 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характерн</w:t>
      </w:r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ых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точ</w:t>
      </w:r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ек</w:t>
      </w:r>
      <w:r w:rsidRPr="00471BE5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 xml:space="preserve"> границ зон планируемого размещения </w:t>
      </w:r>
      <w:r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ливневой канализации</w:t>
      </w:r>
    </w:p>
    <w:tbl>
      <w:tblPr>
        <w:tblW w:w="96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3231"/>
        <w:gridCol w:w="3231"/>
      </w:tblGrid>
      <w:tr w:rsidR="00735058" w:rsidRPr="00997CF0" w:rsidTr="00735058">
        <w:trPr>
          <w:trHeight w:val="397"/>
          <w:tblHeader/>
        </w:trPr>
        <w:tc>
          <w:tcPr>
            <w:tcW w:w="3231" w:type="dxa"/>
            <w:shd w:val="clear" w:color="auto" w:fill="auto"/>
            <w:vAlign w:val="center"/>
            <w:hideMark/>
          </w:tcPr>
          <w:p w:rsidR="00735058" w:rsidRPr="007913A4" w:rsidRDefault="00735058" w:rsidP="00735058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7913A4">
              <w:rPr>
                <w:rFonts w:eastAsia="Times New Roman" w:cs="Times New Roman"/>
                <w:b/>
                <w:bCs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Обозначение точки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735058" w:rsidRPr="007913A4" w:rsidRDefault="00735058" w:rsidP="00735058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cs="Times New Roman"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7913A4">
              <w:rPr>
                <w:rFonts w:eastAsia="Times New Roman" w:cs="Times New Roman"/>
                <w:iCs/>
                <w:color w:val="000000"/>
                <w:kern w:val="0"/>
                <w:sz w:val="25"/>
                <w:szCs w:val="25"/>
                <w:lang w:eastAsia="ru-RU" w:bidi="ar-SA"/>
              </w:rPr>
              <w:t xml:space="preserve"> X, м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735058" w:rsidRPr="007913A4" w:rsidRDefault="00735058" w:rsidP="00735058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cs="Times New Roman"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 w:rsidRPr="007913A4">
              <w:rPr>
                <w:rFonts w:eastAsia="Times New Roman" w:cs="Times New Roman"/>
                <w:iCs/>
                <w:color w:val="000000"/>
                <w:kern w:val="0"/>
                <w:sz w:val="25"/>
                <w:szCs w:val="25"/>
                <w:lang w:eastAsia="ru-RU" w:bidi="ar-SA"/>
              </w:rPr>
              <w:t>Y, м</w:t>
            </w:r>
          </w:p>
        </w:tc>
      </w:tr>
      <w:tr w:rsidR="00735058" w:rsidRPr="00997CF0" w:rsidTr="00735058">
        <w:trPr>
          <w:trHeight w:val="397"/>
          <w:tblHeader/>
        </w:trPr>
        <w:tc>
          <w:tcPr>
            <w:tcW w:w="9693" w:type="dxa"/>
            <w:gridSpan w:val="3"/>
            <w:shd w:val="clear" w:color="auto" w:fill="auto"/>
            <w:vAlign w:val="center"/>
          </w:tcPr>
          <w:p w:rsidR="00735058" w:rsidRPr="00997CF0" w:rsidRDefault="00735058" w:rsidP="00735058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5"/>
                <w:szCs w:val="25"/>
                <w:lang w:eastAsia="ru-RU" w:bidi="ar-SA"/>
              </w:rPr>
            </w:pPr>
            <w:r>
              <w:rPr>
                <w:b/>
                <w:sz w:val="28"/>
                <w:szCs w:val="28"/>
              </w:rPr>
              <w:t xml:space="preserve">Размещение ливневой канализации </w:t>
            </w:r>
            <w:r w:rsidR="00843EFB">
              <w:rPr>
                <w:b/>
                <w:sz w:val="28"/>
                <w:szCs w:val="28"/>
              </w:rPr>
              <w:t>от ул. Дантона до проспекта губернатора Анатолия Гужвина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  <w:hideMark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1</w:t>
            </w:r>
          </w:p>
        </w:tc>
        <w:tc>
          <w:tcPr>
            <w:tcW w:w="3231" w:type="dxa"/>
            <w:shd w:val="clear" w:color="auto" w:fill="auto"/>
            <w:hideMark/>
          </w:tcPr>
          <w:p w:rsidR="00735058" w:rsidRDefault="00735058" w:rsidP="000676D6">
            <w:pPr>
              <w:jc w:val="center"/>
            </w:pPr>
            <w:r>
              <w:t>420 351,40</w:t>
            </w:r>
          </w:p>
        </w:tc>
        <w:tc>
          <w:tcPr>
            <w:tcW w:w="3231" w:type="dxa"/>
            <w:shd w:val="clear" w:color="auto" w:fill="auto"/>
            <w:hideMark/>
          </w:tcPr>
          <w:p w:rsidR="00735058" w:rsidRDefault="00735058" w:rsidP="000676D6">
            <w:pPr>
              <w:jc w:val="center"/>
            </w:pPr>
            <w:r>
              <w:t>2 220 727,60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2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420 384,12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2 220 748,40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3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420 416,46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2 220 771,98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4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420 455,32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2 220 801,81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5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420 465,94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2 220 810,33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6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420 493,21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2 220 831,66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7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420 518,64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2 220 851,53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8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420 565,66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2 220 899,18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9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420 592,99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2 220 920,76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10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420 617,37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2 220 938,13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11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420 669,66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2 220 975,37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12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420 715,54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2 221 007,61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13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420 752,29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2 221 034,51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14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420 762,73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2 221 060,06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15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420 799,50</w:t>
            </w:r>
          </w:p>
        </w:tc>
        <w:tc>
          <w:tcPr>
            <w:tcW w:w="3231" w:type="dxa"/>
            <w:shd w:val="clear" w:color="auto" w:fill="auto"/>
          </w:tcPr>
          <w:p w:rsidR="00735058" w:rsidRDefault="00AB5DD6" w:rsidP="000676D6">
            <w:pPr>
              <w:jc w:val="center"/>
            </w:pPr>
            <w:r>
              <w:t>2 221 089,25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16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420 849,61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2 221 123,35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17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420 871,09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2 221</w:t>
            </w:r>
            <w:r w:rsidR="0023285E">
              <w:t> 139,89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18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420 977,44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2 221 215,24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19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420 974,60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2 221 219,46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20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420 868,12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2 221 144,00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21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420 846,57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2 221 127,42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22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420 796,64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2 221 093,35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23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420 758,52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2 221 062,99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24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420 748,19</w:t>
            </w:r>
          </w:p>
        </w:tc>
        <w:tc>
          <w:tcPr>
            <w:tcW w:w="3231" w:type="dxa"/>
            <w:shd w:val="clear" w:color="auto" w:fill="auto"/>
          </w:tcPr>
          <w:p w:rsidR="00735058" w:rsidRDefault="00735058" w:rsidP="000676D6">
            <w:pPr>
              <w:jc w:val="center"/>
            </w:pPr>
            <w:r>
              <w:t>2 221</w:t>
            </w:r>
            <w:r w:rsidR="0023285E">
              <w:t> </w:t>
            </w:r>
            <w:r>
              <w:t>037</w:t>
            </w:r>
            <w:r w:rsidR="0023285E">
              <w:t>,71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25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420 712,63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2 221 011,68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26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420 666,77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2 220 979,45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lastRenderedPageBreak/>
              <w:t>Л 27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420 614,47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2 220 942,20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28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420 589,99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2 220 924,76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29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420 562,33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2 220 902,92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30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420 515,30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2 220 855,27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31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420 490,14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2 220 835,60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32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420 462,84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2 220 814,25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33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420 452,24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2 220 805,74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34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420 413,47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2 220 775,98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35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420 381,30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2 220 752,53</w:t>
            </w:r>
          </w:p>
        </w:tc>
      </w:tr>
      <w:tr w:rsidR="00735058" w:rsidRPr="00997CF0" w:rsidTr="00735058">
        <w:trPr>
          <w:trHeight w:val="397"/>
        </w:trPr>
        <w:tc>
          <w:tcPr>
            <w:tcW w:w="3231" w:type="dxa"/>
            <w:shd w:val="clear" w:color="auto" w:fill="auto"/>
          </w:tcPr>
          <w:p w:rsidR="00735058" w:rsidRPr="00843EFB" w:rsidRDefault="00735058" w:rsidP="000676D6">
            <w:pPr>
              <w:jc w:val="center"/>
              <w:rPr>
                <w:b/>
              </w:rPr>
            </w:pPr>
            <w:r w:rsidRPr="00843EFB">
              <w:rPr>
                <w:b/>
              </w:rPr>
              <w:t>Л 36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420 348,71</w:t>
            </w:r>
          </w:p>
        </w:tc>
        <w:tc>
          <w:tcPr>
            <w:tcW w:w="3231" w:type="dxa"/>
            <w:shd w:val="clear" w:color="auto" w:fill="auto"/>
          </w:tcPr>
          <w:p w:rsidR="00735058" w:rsidRDefault="0023285E" w:rsidP="000676D6">
            <w:pPr>
              <w:jc w:val="center"/>
            </w:pPr>
            <w:r>
              <w:t>2 220 731,81</w:t>
            </w:r>
          </w:p>
        </w:tc>
      </w:tr>
    </w:tbl>
    <w:p w:rsidR="004D2E15" w:rsidRDefault="009C2E08">
      <w:pPr>
        <w:pStyle w:val="Standard"/>
        <w:spacing w:line="336" w:lineRule="auto"/>
        <w:jc w:val="center"/>
        <w:rPr>
          <w:rFonts w:eastAsia="Arial"/>
          <w:b/>
          <w:sz w:val="28"/>
        </w:rPr>
      </w:pPr>
      <w:r>
        <w:rPr>
          <w:rFonts w:eastAsia="Arial"/>
          <w:b/>
          <w:sz w:val="28"/>
        </w:rPr>
        <w:t>4. Мероприятия по защите сохраняемых объектов</w:t>
      </w:r>
    </w:p>
    <w:p w:rsidR="004D2E15" w:rsidRDefault="009C2E08">
      <w:pPr>
        <w:pStyle w:val="Standard"/>
        <w:spacing w:line="336" w:lineRule="auto"/>
        <w:jc w:val="center"/>
        <w:rPr>
          <w:rFonts w:eastAsia="Arial"/>
          <w:b/>
          <w:sz w:val="28"/>
        </w:rPr>
      </w:pPr>
      <w:r>
        <w:rPr>
          <w:rFonts w:eastAsia="Arial"/>
          <w:b/>
          <w:sz w:val="28"/>
        </w:rPr>
        <w:t>капитального строительства</w:t>
      </w:r>
      <w:r>
        <w:t xml:space="preserve"> </w:t>
      </w:r>
      <w:r>
        <w:rPr>
          <w:rFonts w:eastAsia="Arial"/>
          <w:b/>
          <w:sz w:val="28"/>
        </w:rPr>
        <w:t>от возможного негативного воздействия в связи с размещением линейных объектов</w:t>
      </w:r>
    </w:p>
    <w:p w:rsidR="00E54549" w:rsidRDefault="00E54549" w:rsidP="00A91717">
      <w:pPr>
        <w:widowControl/>
        <w:spacing w:after="0" w:line="360" w:lineRule="auto"/>
        <w:ind w:firstLine="567"/>
        <w:rPr>
          <w:rFonts w:cs="Times New Roman"/>
          <w:sz w:val="28"/>
          <w:szCs w:val="28"/>
          <w:lang w:bidi="ar-SA"/>
        </w:rPr>
      </w:pPr>
      <w:r>
        <w:rPr>
          <w:color w:val="000000"/>
          <w:sz w:val="28"/>
          <w:szCs w:val="28"/>
        </w:rPr>
        <w:t>В границах зоны планируемого размещения линейного объекта сохраняемые объекты капитального строительств</w:t>
      </w:r>
      <w:r w:rsidR="006B5A03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отсутствуют. В связи с этим, разработка мероприятий по сохранению объектов капитального строительства не требуется</w:t>
      </w:r>
      <w:r>
        <w:rPr>
          <w:rFonts w:cs="Times New Roman"/>
          <w:sz w:val="28"/>
          <w:szCs w:val="28"/>
          <w:lang w:bidi="ar-SA"/>
        </w:rPr>
        <w:t>.</w:t>
      </w:r>
    </w:p>
    <w:p w:rsidR="00E924A2" w:rsidRDefault="00E924A2">
      <w:pPr>
        <w:pStyle w:val="Textbody"/>
        <w:spacing w:line="336" w:lineRule="auto"/>
        <w:ind w:firstLine="0"/>
        <w:jc w:val="center"/>
        <w:rPr>
          <w:b/>
          <w:bCs/>
          <w:color w:val="000000"/>
          <w:sz w:val="28"/>
          <w:szCs w:val="28"/>
          <w:lang w:bidi="hi-IN"/>
        </w:rPr>
      </w:pPr>
    </w:p>
    <w:p w:rsidR="004D2E15" w:rsidRDefault="009C2E08">
      <w:pPr>
        <w:pStyle w:val="Textbody"/>
        <w:spacing w:line="336" w:lineRule="auto"/>
        <w:ind w:firstLine="0"/>
        <w:jc w:val="center"/>
        <w:rPr>
          <w:b/>
          <w:bCs/>
          <w:color w:val="000000"/>
          <w:sz w:val="28"/>
          <w:szCs w:val="28"/>
          <w:lang w:bidi="hi-IN"/>
        </w:rPr>
      </w:pPr>
      <w:r>
        <w:rPr>
          <w:b/>
          <w:bCs/>
          <w:color w:val="000000"/>
          <w:sz w:val="28"/>
          <w:szCs w:val="28"/>
          <w:lang w:bidi="hi-IN"/>
        </w:rPr>
        <w:t>5. Мероприятия по сохранению объектов культурного</w:t>
      </w:r>
    </w:p>
    <w:p w:rsidR="004D2E15" w:rsidRDefault="009C2E08">
      <w:pPr>
        <w:pStyle w:val="Textbody"/>
        <w:spacing w:line="336" w:lineRule="auto"/>
        <w:ind w:firstLine="0"/>
        <w:jc w:val="center"/>
        <w:rPr>
          <w:b/>
          <w:bCs/>
          <w:color w:val="000000"/>
          <w:sz w:val="28"/>
          <w:szCs w:val="28"/>
          <w:lang w:bidi="hi-IN"/>
        </w:rPr>
      </w:pPr>
      <w:r>
        <w:rPr>
          <w:b/>
          <w:bCs/>
          <w:color w:val="000000"/>
          <w:sz w:val="28"/>
          <w:szCs w:val="28"/>
          <w:lang w:bidi="hi-IN"/>
        </w:rPr>
        <w:t>наследия от возможного негативного воздействия в связи</w:t>
      </w:r>
    </w:p>
    <w:p w:rsidR="00E924A2" w:rsidRDefault="009C2E08" w:rsidP="00E924A2">
      <w:pPr>
        <w:pStyle w:val="Textbody"/>
        <w:spacing w:line="336" w:lineRule="auto"/>
        <w:ind w:firstLine="0"/>
        <w:jc w:val="center"/>
        <w:rPr>
          <w:b/>
          <w:bCs/>
          <w:color w:val="000000"/>
          <w:sz w:val="28"/>
          <w:szCs w:val="28"/>
          <w:lang w:bidi="hi-IN"/>
        </w:rPr>
      </w:pPr>
      <w:r>
        <w:rPr>
          <w:b/>
          <w:bCs/>
          <w:color w:val="000000"/>
          <w:sz w:val="28"/>
          <w:szCs w:val="28"/>
          <w:lang w:bidi="hi-IN"/>
        </w:rPr>
        <w:t>с размещением линейных объектов</w:t>
      </w:r>
    </w:p>
    <w:p w:rsidR="00E54549" w:rsidRPr="00E924A2" w:rsidRDefault="00E54549" w:rsidP="00E924A2">
      <w:pPr>
        <w:pStyle w:val="Textbody"/>
        <w:spacing w:line="336" w:lineRule="auto"/>
        <w:ind w:firstLine="720"/>
        <w:rPr>
          <w:b/>
          <w:bCs/>
          <w:color w:val="000000"/>
          <w:sz w:val="28"/>
          <w:szCs w:val="28"/>
          <w:lang w:bidi="hi-IN"/>
        </w:rPr>
      </w:pPr>
      <w:r w:rsidRPr="00445DEC">
        <w:rPr>
          <w:rFonts w:asciiTheme="minorHAnsi" w:hAnsiTheme="minorHAnsi" w:cstheme="minorHAnsi"/>
          <w:sz w:val="28"/>
          <w:szCs w:val="28"/>
        </w:rPr>
        <w:t xml:space="preserve">На момент разработки настоящей документации проектируемая территория находится в границах зоны действия ограничений по условиям охраны объектов культурного наследия. Все работы по реконструкции </w:t>
      </w:r>
      <w:r>
        <w:rPr>
          <w:rFonts w:asciiTheme="minorHAnsi" w:hAnsiTheme="minorHAnsi" w:cstheme="minorHAnsi"/>
          <w:sz w:val="28"/>
          <w:szCs w:val="28"/>
        </w:rPr>
        <w:t>улицы Анатолия Сергеева</w:t>
      </w:r>
      <w:r w:rsidRPr="00445DEC">
        <w:rPr>
          <w:rFonts w:asciiTheme="minorHAnsi" w:hAnsiTheme="minorHAnsi" w:cstheme="minorHAnsi"/>
          <w:sz w:val="28"/>
          <w:szCs w:val="28"/>
        </w:rPr>
        <w:t xml:space="preserve"> вести в соответствии со ст. 45.1 Федерального закона от 25.06.2002 №73-ФЗ «Об объектах культурного наследия (памятниках истории и культуры) народов Российской федерации.</w:t>
      </w:r>
    </w:p>
    <w:p w:rsidR="004D2E15" w:rsidRDefault="009C2E08">
      <w:pPr>
        <w:pStyle w:val="2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line="336" w:lineRule="auto"/>
        <w:jc w:val="center"/>
        <w:rPr>
          <w:rFonts w:ascii="Times New Roman" w:hAnsi="Times New Roman" w:cs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 w:val="0"/>
          <w:iCs/>
          <w:color w:val="000000"/>
          <w:sz w:val="28"/>
          <w:szCs w:val="28"/>
        </w:rPr>
        <w:t>6.  Мероприятия по охране окружающей среды</w:t>
      </w:r>
    </w:p>
    <w:p w:rsidR="004D2E15" w:rsidRDefault="009C2E08" w:rsidP="00A91717">
      <w:pPr>
        <w:pStyle w:val="Standard"/>
        <w:spacing w:line="360" w:lineRule="auto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Перечень мероприятий (необходимых на дальнейших стадиях проектирования транспортной магистрали) по охране окружающей среды:</w:t>
      </w:r>
    </w:p>
    <w:p w:rsidR="004D2E15" w:rsidRDefault="004D2E15" w:rsidP="00A91717">
      <w:pPr>
        <w:pStyle w:val="Standard"/>
        <w:spacing w:line="360" w:lineRule="auto"/>
        <w:jc w:val="both"/>
        <w:rPr>
          <w:b/>
          <w:sz w:val="28"/>
          <w:szCs w:val="28"/>
        </w:rPr>
      </w:pPr>
    </w:p>
    <w:p w:rsidR="00264F25" w:rsidRDefault="00264F25" w:rsidP="00A91717">
      <w:pPr>
        <w:pStyle w:val="Standard"/>
        <w:spacing w:line="360" w:lineRule="auto"/>
        <w:jc w:val="both"/>
        <w:rPr>
          <w:b/>
          <w:sz w:val="28"/>
          <w:szCs w:val="28"/>
        </w:rPr>
      </w:pPr>
      <w:bookmarkStart w:id="2" w:name="_GoBack"/>
      <w:bookmarkEnd w:id="2"/>
    </w:p>
    <w:p w:rsidR="004D2E15" w:rsidRDefault="009C2E08" w:rsidP="00A91717">
      <w:pPr>
        <w:pStyle w:val="Standard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Оценка экологической ситуации в районе проектирования.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1.2. Анализ функционального использования проектируемой территории.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 w:rsidR="004D2E15" w:rsidRDefault="009C2E08" w:rsidP="00A91717">
      <w:pPr>
        <w:pStyle w:val="Standard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Оценка воздействия существующей автодороги на окружающую среду.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2.1. Загазованность атмосферного воздуха.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2.2. Инженерно-геологические и гидрогеологические условия.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2.3. Состояние водных объектов.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2.4. Влияние шума на окружающую среду.</w:t>
      </w:r>
    </w:p>
    <w:p w:rsidR="004D2E15" w:rsidRDefault="009C2E08" w:rsidP="00A91717">
      <w:pPr>
        <w:pStyle w:val="Standard"/>
        <w:spacing w:line="360" w:lineRule="auto"/>
        <w:jc w:val="both"/>
      </w:pPr>
      <w:r>
        <w:rPr>
          <w:sz w:val="28"/>
          <w:szCs w:val="28"/>
        </w:rPr>
        <w:t>2.5. Оценка экономического ущерба от загрязнения окружающей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2.7. Оценка воздействия автодороги на здоровье населения, проживающего в дискомфортных районах.</w:t>
      </w:r>
    </w:p>
    <w:p w:rsidR="004D2E15" w:rsidRDefault="009C2E08">
      <w:pPr>
        <w:pStyle w:val="Standard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Прогнозное состояние окружающей среды с учетом развития транспортной магистрали и изменения функционального использования прилегающих территорий.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3.1. Загазованность атмосферного воздуха.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3.2. Инженерно-геологические и гидрогеологические условия.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3.3. Состояние водных объектов.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3.4. Влияние шума на окружающую среду.</w:t>
      </w:r>
    </w:p>
    <w:p w:rsidR="004D2E15" w:rsidRDefault="009C2E08" w:rsidP="00A91717">
      <w:pPr>
        <w:pStyle w:val="Standard"/>
        <w:spacing w:line="360" w:lineRule="auto"/>
        <w:jc w:val="both"/>
        <w:rPr>
          <w:b/>
        </w:rPr>
      </w:pPr>
      <w:r>
        <w:rPr>
          <w:b/>
          <w:sz w:val="28"/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4.1. Градостроительные мероприятия.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4.2. Инженерно-технические мероприятия и технические решения.</w:t>
      </w:r>
    </w:p>
    <w:p w:rsidR="004D2E15" w:rsidRDefault="009C2E08" w:rsidP="00A91717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4.3. Финансово-экономическая оценка предлагаемых мероприятий, в том числе оценка компенсационных затрат.</w:t>
      </w:r>
    </w:p>
    <w:p w:rsidR="004D2E15" w:rsidRDefault="009C2E08" w:rsidP="00A91717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lastRenderedPageBreak/>
        <w:t>Мероприятия по охране окружающей среды</w:t>
      </w:r>
      <w:r>
        <w:rPr>
          <w:sz w:val="28"/>
          <w:szCs w:val="28"/>
        </w:rPr>
        <w:t xml:space="preserve"> необходимо разрабатывать в соответствии с:</w:t>
      </w:r>
    </w:p>
    <w:p w:rsidR="004D2E15" w:rsidRDefault="009C2E08" w:rsidP="00A9171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• Постановлением Правительства Российской Федерации N 87 от 16.02.2008г. "О составе разделов проектной документации и требованиях к их содержанию"; </w:t>
      </w:r>
    </w:p>
    <w:p w:rsidR="004D2E15" w:rsidRDefault="009C2E08" w:rsidP="00A9171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>
        <w:rPr>
          <w:sz w:val="28"/>
          <w:szCs w:val="28"/>
        </w:rPr>
        <w:t>• Федеральным законом "Об охране окружающ</w:t>
      </w:r>
      <w:r w:rsidR="000676D6">
        <w:rPr>
          <w:sz w:val="28"/>
          <w:szCs w:val="28"/>
        </w:rPr>
        <w:t>ей среды" N7-ФЗ от 10.01.2002г.</w:t>
      </w:r>
      <w:r>
        <w:rPr>
          <w:sz w:val="28"/>
          <w:szCs w:val="28"/>
        </w:rPr>
        <w:t>;</w:t>
      </w:r>
    </w:p>
    <w:p w:rsidR="004D2E15" w:rsidRDefault="009C2E08" w:rsidP="00A9171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>
        <w:rPr>
          <w:sz w:val="28"/>
          <w:szCs w:val="28"/>
        </w:rPr>
        <w:t>• Федеральным законом "О санитарно-эпидемиологическом благополучии населения" N52-ФЗ от 30.03.1999 г.;</w:t>
      </w:r>
    </w:p>
    <w:p w:rsidR="004D2E15" w:rsidRDefault="009C2E08" w:rsidP="00A9171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>
        <w:rPr>
          <w:sz w:val="28"/>
          <w:szCs w:val="28"/>
        </w:rPr>
        <w:t>• Федеральным законом "Об охране атмосферного воздуха" N96-ФЗ от 04.05.1999 г.;</w:t>
      </w:r>
    </w:p>
    <w:p w:rsidR="004D2E15" w:rsidRDefault="009C2E08" w:rsidP="00A9171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>
        <w:rPr>
          <w:sz w:val="28"/>
          <w:szCs w:val="28"/>
        </w:rPr>
        <w:t>• Федеральным законом "Об отходах производства и потребления" N89-ФЗ от 24.06.1998 г.;</w:t>
      </w:r>
    </w:p>
    <w:p w:rsidR="004D2E15" w:rsidRDefault="009C2E08" w:rsidP="00A9171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• Водным Кодексом Российской Федерации (новая редакция); </w:t>
      </w:r>
    </w:p>
    <w:p w:rsidR="004D2E15" w:rsidRDefault="009C2E08" w:rsidP="00A9171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• СанПиН 2.2.1/2.1.1.1200-03. Новая редакция — "Санитарно-защитные зоны и санитарная классификация предприятий, сооружений и иных объектов"; </w:t>
      </w:r>
    </w:p>
    <w:p w:rsidR="004D2E15" w:rsidRDefault="009C2E08" w:rsidP="00A91717">
      <w:pPr>
        <w:pStyle w:val="Standard"/>
        <w:spacing w:line="360" w:lineRule="auto"/>
        <w:jc w:val="center"/>
        <w:rPr>
          <w:rFonts w:ascii="TimesNewRoman" w:hAnsi="TimesNewRoman" w:hint="eastAsia"/>
          <w:b/>
          <w:bCs/>
          <w:color w:val="000000"/>
          <w:sz w:val="28"/>
          <w:szCs w:val="28"/>
          <w:lang w:bidi="hi-IN"/>
        </w:rPr>
      </w:pPr>
      <w:r>
        <w:rPr>
          <w:rFonts w:ascii="Times-Bold" w:hAnsi="Times-Bold"/>
          <w:b/>
          <w:bCs/>
          <w:color w:val="000000"/>
          <w:sz w:val="28"/>
          <w:szCs w:val="28"/>
          <w:lang w:bidi="hi-IN"/>
        </w:rPr>
        <w:t xml:space="preserve">7. </w:t>
      </w:r>
      <w:r>
        <w:rPr>
          <w:rFonts w:ascii="TimesNewRoman" w:hAnsi="TimesNewRoman"/>
          <w:b/>
          <w:bCs/>
          <w:color w:val="000000"/>
          <w:sz w:val="28"/>
          <w:szCs w:val="28"/>
          <w:lang w:bidi="hi-IN"/>
        </w:rPr>
        <w:t>Мероприятия по защите территории от чрезвычайных ситуаций</w:t>
      </w:r>
      <w:r>
        <w:rPr>
          <w:rFonts w:ascii="TimesNewRoman" w:hAnsi="TimesNewRoman"/>
          <w:b/>
          <w:bCs/>
          <w:color w:val="000000"/>
          <w:sz w:val="28"/>
          <w:szCs w:val="28"/>
          <w:lang w:bidi="hi-IN"/>
        </w:rPr>
        <w:br/>
        <w:t>природного и техногенного характера</w:t>
      </w:r>
      <w:r>
        <w:rPr>
          <w:rFonts w:ascii="Times-Bold" w:hAnsi="Times-Bold"/>
          <w:b/>
          <w:bCs/>
          <w:color w:val="000000"/>
          <w:sz w:val="28"/>
          <w:szCs w:val="28"/>
          <w:lang w:bidi="hi-IN"/>
        </w:rPr>
        <w:t xml:space="preserve">, </w:t>
      </w:r>
      <w:r>
        <w:rPr>
          <w:rFonts w:ascii="TimesNewRoman" w:hAnsi="TimesNewRoman"/>
          <w:b/>
          <w:bCs/>
          <w:color w:val="000000"/>
          <w:sz w:val="28"/>
          <w:szCs w:val="28"/>
          <w:lang w:bidi="hi-IN"/>
        </w:rPr>
        <w:t>в том числе по обеспечению пожарной безопасности и гражданской обороне</w:t>
      </w:r>
    </w:p>
    <w:p w:rsidR="004D2E15" w:rsidRDefault="009C2E08" w:rsidP="00A91717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60" w:lineRule="auto"/>
        <w:ind w:left="57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 Постановлению Правительства Российской Федерации № 1115 от 19.09.1998 г. «О порядке отнесения организаций к категориям по гражданской обороне» и данным Главного управле</w:t>
      </w:r>
      <w:r w:rsidR="00CD5666">
        <w:rPr>
          <w:color w:val="000000"/>
          <w:sz w:val="28"/>
          <w:szCs w:val="28"/>
        </w:rPr>
        <w:t xml:space="preserve">ния МЧС России по Астраханской </w:t>
      </w:r>
      <w:r>
        <w:rPr>
          <w:color w:val="000000"/>
          <w:sz w:val="28"/>
          <w:szCs w:val="28"/>
        </w:rPr>
        <w:t xml:space="preserve">области № 10770-6-1-10 от 19.12.2011 г., проектируемый объект является не категорируемым по гражданской обороне. По группе ГО - г. Астрахань </w:t>
      </w:r>
      <w:r w:rsidR="00A91717">
        <w:rPr>
          <w:color w:val="000000"/>
          <w:sz w:val="28"/>
          <w:szCs w:val="28"/>
        </w:rPr>
        <w:t xml:space="preserve">                      </w:t>
      </w:r>
      <w:proofErr w:type="gramStart"/>
      <w:r w:rsidR="00A9171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(</w:t>
      </w:r>
      <w:proofErr w:type="gramEnd"/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группа); по категории ГО объекты отсутствуют.</w:t>
      </w:r>
    </w:p>
    <w:p w:rsidR="004D2E15" w:rsidRDefault="009C2E08" w:rsidP="00A91717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60" w:lineRule="auto"/>
        <w:ind w:left="57" w:firstLine="680"/>
        <w:jc w:val="both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Территория, в границах которой осуществляется подготовка проекта планировки, не подвергается риску возникновения чрезвычайных ситуаций природного и техногенного характера (пожар, взрыв, химическое, радиоактивное заражение, оползень, карсты, эрозия). Вся проектируемая территория находится в зоне затопления паводком 1% обеспеченности.</w:t>
      </w:r>
    </w:p>
    <w:sectPr w:rsidR="004D2E15">
      <w:endnotePr>
        <w:numFmt w:val="decimal"/>
      </w:endnotePr>
      <w:type w:val="continuous"/>
      <w:pgSz w:w="11906" w:h="16838"/>
      <w:pgMar w:top="725" w:right="674" w:bottom="716" w:left="1418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EE1" w:rsidRDefault="00993EE1">
      <w:pPr>
        <w:spacing w:after="0"/>
      </w:pPr>
      <w:r>
        <w:separator/>
      </w:r>
    </w:p>
  </w:endnote>
  <w:endnote w:type="continuationSeparator" w:id="0">
    <w:p w:rsidR="00993EE1" w:rsidRDefault="00993E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ndart Poster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ST type A">
    <w:altName w:val="Segoe UI"/>
    <w:charset w:val="CC"/>
    <w:family w:val="swiss"/>
    <w:pitch w:val="variable"/>
    <w:sig w:usb0="00000001" w:usb1="00000000" w:usb2="00000000" w:usb3="00000000" w:csb0="00000005" w:csb1="00000000"/>
  </w:font>
  <w:font w:name="Times-Bold">
    <w:altName w:val="Times New Roman"/>
    <w:charset w:val="00"/>
    <w:family w:val="roman"/>
    <w:pitch w:val="default"/>
  </w:font>
  <w:font w:name="TimesNew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6A7" w:rsidRDefault="008916A7">
    <w:pPr>
      <w:pStyle w:val="af"/>
      <w:pBdr>
        <w:top w:val="single" w:sz="4" w:space="1" w:color="000000"/>
        <w:left w:val="nil"/>
        <w:bottom w:val="nil"/>
        <w:right w:val="nil"/>
        <w:between w:val="nil"/>
      </w:pBdr>
    </w:pPr>
    <w:r>
      <w:rPr>
        <w:caps/>
        <w:szCs w:val="18"/>
      </w:rPr>
      <w:t xml:space="preserve">МБУ </w:t>
    </w:r>
    <w:proofErr w:type="gramStart"/>
    <w:r>
      <w:rPr>
        <w:caps/>
        <w:szCs w:val="18"/>
      </w:rPr>
      <w:t>г.Астрахани  «</w:t>
    </w:r>
    <w:proofErr w:type="gramEnd"/>
    <w:r>
      <w:rPr>
        <w:caps/>
        <w:szCs w:val="18"/>
      </w:rPr>
      <w:t>Архитектура»</w:t>
    </w:r>
    <w:r>
      <w:tab/>
      <w:t xml:space="preserve">                           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264F25">
      <w:rPr>
        <w:noProof/>
      </w:rPr>
      <w:t>13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EE1" w:rsidRDefault="00993EE1">
      <w:pPr>
        <w:spacing w:after="0"/>
      </w:pPr>
      <w:r>
        <w:separator/>
      </w:r>
    </w:p>
  </w:footnote>
  <w:footnote w:type="continuationSeparator" w:id="0">
    <w:p w:rsidR="00993EE1" w:rsidRDefault="00993E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6A7" w:rsidRDefault="008916A7">
    <w:pPr>
      <w:pStyle w:val="af0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B2681"/>
    <w:multiLevelType w:val="multilevel"/>
    <w:tmpl w:val="2AEE4CB6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1" w15:restartNumberingAfterBreak="0">
    <w:nsid w:val="0A0E72A6"/>
    <w:multiLevelType w:val="hybridMultilevel"/>
    <w:tmpl w:val="1C94BE62"/>
    <w:name w:val="WW8Num6"/>
    <w:lvl w:ilvl="0" w:tplc="2DD00B2E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4454BDE2">
      <w:start w:val="1"/>
      <w:numFmt w:val="decimal"/>
      <w:lvlText w:val="%2."/>
      <w:lvlJc w:val="left"/>
      <w:pPr>
        <w:ind w:left="720" w:firstLine="0"/>
      </w:pPr>
    </w:lvl>
    <w:lvl w:ilvl="2" w:tplc="1C92536C">
      <w:start w:val="1"/>
      <w:numFmt w:val="decimal"/>
      <w:lvlText w:val="%3."/>
      <w:lvlJc w:val="left"/>
      <w:pPr>
        <w:ind w:left="1080" w:firstLine="0"/>
      </w:pPr>
    </w:lvl>
    <w:lvl w:ilvl="3" w:tplc="BDF284A4">
      <w:start w:val="1"/>
      <w:numFmt w:val="decimal"/>
      <w:lvlText w:val="%4."/>
      <w:lvlJc w:val="left"/>
      <w:pPr>
        <w:ind w:left="1440" w:firstLine="0"/>
      </w:pPr>
    </w:lvl>
    <w:lvl w:ilvl="4" w:tplc="F5045CFA">
      <w:start w:val="1"/>
      <w:numFmt w:val="decimal"/>
      <w:lvlText w:val="%5."/>
      <w:lvlJc w:val="left"/>
      <w:pPr>
        <w:ind w:left="1800" w:firstLine="0"/>
      </w:pPr>
    </w:lvl>
    <w:lvl w:ilvl="5" w:tplc="80CCBA40">
      <w:start w:val="1"/>
      <w:numFmt w:val="decimal"/>
      <w:lvlText w:val="%6."/>
      <w:lvlJc w:val="left"/>
      <w:pPr>
        <w:ind w:left="2160" w:firstLine="0"/>
      </w:pPr>
    </w:lvl>
    <w:lvl w:ilvl="6" w:tplc="A948AFC0">
      <w:start w:val="1"/>
      <w:numFmt w:val="decimal"/>
      <w:lvlText w:val="%7."/>
      <w:lvlJc w:val="left"/>
      <w:pPr>
        <w:ind w:left="2520" w:firstLine="0"/>
      </w:pPr>
    </w:lvl>
    <w:lvl w:ilvl="7" w:tplc="F5E84C42">
      <w:start w:val="1"/>
      <w:numFmt w:val="decimal"/>
      <w:lvlText w:val="%8."/>
      <w:lvlJc w:val="left"/>
      <w:pPr>
        <w:ind w:left="2880" w:firstLine="0"/>
      </w:pPr>
    </w:lvl>
    <w:lvl w:ilvl="8" w:tplc="D7C65B1A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E162384"/>
    <w:multiLevelType w:val="multilevel"/>
    <w:tmpl w:val="14821DD4"/>
    <w:name w:val="WWOutlineListStyle"/>
    <w:lvl w:ilvl="0">
      <w:start w:val="1"/>
      <w:numFmt w:val="decimal"/>
      <w:pStyle w:val="1"/>
      <w:lvlText w:val="%1."/>
      <w:lvlJc w:val="left"/>
      <w:pPr>
        <w:ind w:left="1134" w:firstLine="0"/>
      </w:pPr>
      <w:rPr>
        <w:rFonts w:ascii="Times New Roman" w:eastAsia="Arial" w:hAnsi="Times New Roman" w:cs="Times New Roman" w:hint="default"/>
      </w:rPr>
    </w:lvl>
    <w:lvl w:ilvl="1">
      <w:start w:val="1"/>
      <w:numFmt w:val="decimal"/>
      <w:pStyle w:val="2"/>
      <w:lvlText w:val="%1.%2."/>
      <w:lvlJc w:val="left"/>
      <w:pPr>
        <w:ind w:left="850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1134" w:firstLine="0"/>
      </w:pPr>
    </w:lvl>
    <w:lvl w:ilvl="3">
      <w:start w:val="1"/>
      <w:numFmt w:val="decimal"/>
      <w:pStyle w:val="4"/>
      <w:lvlText w:val="%1.%2.%3.%4."/>
      <w:lvlJc w:val="left"/>
      <w:pPr>
        <w:ind w:left="1134" w:firstLine="0"/>
      </w:pPr>
    </w:lvl>
    <w:lvl w:ilvl="4">
      <w:start w:val="1"/>
      <w:numFmt w:val="decimal"/>
      <w:pStyle w:val="5"/>
      <w:lvlText w:val="%1.%2.%3.%4.%5."/>
      <w:lvlJc w:val="left"/>
      <w:pPr>
        <w:ind w:left="1134" w:firstLine="0"/>
      </w:pPr>
    </w:lvl>
    <w:lvl w:ilvl="5">
      <w:start w:val="1"/>
      <w:numFmt w:val="decimal"/>
      <w:pStyle w:val="6"/>
      <w:lvlText w:val="%1.%2.%3.%4.%5.%6."/>
      <w:lvlJc w:val="left"/>
      <w:pPr>
        <w:ind w:left="1134" w:firstLine="0"/>
      </w:pPr>
    </w:lvl>
    <w:lvl w:ilvl="6">
      <w:start w:val="1"/>
      <w:numFmt w:val="decimal"/>
      <w:pStyle w:val="7"/>
      <w:lvlText w:val="%1.%2.%3.%4.%5.%6.%7."/>
      <w:lvlJc w:val="left"/>
      <w:pPr>
        <w:ind w:left="1134" w:firstLine="0"/>
      </w:pPr>
    </w:lvl>
    <w:lvl w:ilvl="7">
      <w:start w:val="1"/>
      <w:numFmt w:val="decimal"/>
      <w:pStyle w:val="8"/>
      <w:lvlText w:val="%1.%2.%3.%4.%5.%6.%7.%8."/>
      <w:lvlJc w:val="left"/>
      <w:pPr>
        <w:ind w:left="1134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1134" w:firstLine="0"/>
      </w:pPr>
    </w:lvl>
  </w:abstractNum>
  <w:abstractNum w:abstractNumId="3" w15:restartNumberingAfterBreak="0">
    <w:nsid w:val="13C065EA"/>
    <w:multiLevelType w:val="hybridMultilevel"/>
    <w:tmpl w:val="274AA4CA"/>
    <w:name w:val="WW8Num19"/>
    <w:lvl w:ilvl="0" w:tplc="4C94288E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25767F5A">
      <w:start w:val="1"/>
      <w:numFmt w:val="decimal"/>
      <w:lvlText w:val="%2."/>
      <w:lvlJc w:val="left"/>
      <w:pPr>
        <w:ind w:left="720" w:firstLine="0"/>
      </w:pPr>
    </w:lvl>
    <w:lvl w:ilvl="2" w:tplc="13DA149A">
      <w:start w:val="1"/>
      <w:numFmt w:val="decimal"/>
      <w:lvlText w:val="%3."/>
      <w:lvlJc w:val="left"/>
      <w:pPr>
        <w:ind w:left="1080" w:firstLine="0"/>
      </w:pPr>
    </w:lvl>
    <w:lvl w:ilvl="3" w:tplc="CC9ADBC0">
      <w:start w:val="1"/>
      <w:numFmt w:val="decimal"/>
      <w:lvlText w:val="%4."/>
      <w:lvlJc w:val="left"/>
      <w:pPr>
        <w:ind w:left="1440" w:firstLine="0"/>
      </w:pPr>
    </w:lvl>
    <w:lvl w:ilvl="4" w:tplc="E4A41A26">
      <w:start w:val="1"/>
      <w:numFmt w:val="decimal"/>
      <w:lvlText w:val="%5."/>
      <w:lvlJc w:val="left"/>
      <w:pPr>
        <w:ind w:left="1800" w:firstLine="0"/>
      </w:pPr>
    </w:lvl>
    <w:lvl w:ilvl="5" w:tplc="A2B44FEC">
      <w:start w:val="1"/>
      <w:numFmt w:val="decimal"/>
      <w:lvlText w:val="%6."/>
      <w:lvlJc w:val="left"/>
      <w:pPr>
        <w:ind w:left="2160" w:firstLine="0"/>
      </w:pPr>
    </w:lvl>
    <w:lvl w:ilvl="6" w:tplc="A3349CA8">
      <w:start w:val="1"/>
      <w:numFmt w:val="decimal"/>
      <w:lvlText w:val="%7."/>
      <w:lvlJc w:val="left"/>
      <w:pPr>
        <w:ind w:left="2520" w:firstLine="0"/>
      </w:pPr>
    </w:lvl>
    <w:lvl w:ilvl="7" w:tplc="4170BAF8">
      <w:start w:val="1"/>
      <w:numFmt w:val="decimal"/>
      <w:lvlText w:val="%8."/>
      <w:lvlJc w:val="left"/>
      <w:pPr>
        <w:ind w:left="2880" w:firstLine="0"/>
      </w:pPr>
    </w:lvl>
    <w:lvl w:ilvl="8" w:tplc="76B80B64">
      <w:start w:val="1"/>
      <w:numFmt w:val="decimal"/>
      <w:lvlText w:val="%9."/>
      <w:lvlJc w:val="left"/>
      <w:pPr>
        <w:ind w:left="3240" w:firstLine="0"/>
      </w:pPr>
    </w:lvl>
  </w:abstractNum>
  <w:abstractNum w:abstractNumId="4" w15:restartNumberingAfterBreak="0">
    <w:nsid w:val="14A82C84"/>
    <w:multiLevelType w:val="multilevel"/>
    <w:tmpl w:val="1FCAF5FC"/>
    <w:name w:val="WW8Num2"/>
    <w:lvl w:ilvl="0">
      <w:start w:val="1"/>
      <w:numFmt w:val="decimal"/>
      <w:pStyle w:val="a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5" w15:restartNumberingAfterBreak="0">
    <w:nsid w:val="17292EDA"/>
    <w:multiLevelType w:val="hybridMultilevel"/>
    <w:tmpl w:val="4946552E"/>
    <w:name w:val="WW8Num14"/>
    <w:lvl w:ilvl="0" w:tplc="4C802C8C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86B073A8">
      <w:start w:val="1"/>
      <w:numFmt w:val="decimal"/>
      <w:lvlText w:val="%2."/>
      <w:lvlJc w:val="left"/>
      <w:pPr>
        <w:ind w:left="720" w:firstLine="0"/>
      </w:pPr>
    </w:lvl>
    <w:lvl w:ilvl="2" w:tplc="6C240BD8">
      <w:start w:val="1"/>
      <w:numFmt w:val="decimal"/>
      <w:lvlText w:val="%3."/>
      <w:lvlJc w:val="left"/>
      <w:pPr>
        <w:ind w:left="1080" w:firstLine="0"/>
      </w:pPr>
    </w:lvl>
    <w:lvl w:ilvl="3" w:tplc="C308820A">
      <w:start w:val="1"/>
      <w:numFmt w:val="decimal"/>
      <w:lvlText w:val="%4."/>
      <w:lvlJc w:val="left"/>
      <w:pPr>
        <w:ind w:left="1440" w:firstLine="0"/>
      </w:pPr>
    </w:lvl>
    <w:lvl w:ilvl="4" w:tplc="1C4CEBE8">
      <w:start w:val="1"/>
      <w:numFmt w:val="decimal"/>
      <w:lvlText w:val="%5."/>
      <w:lvlJc w:val="left"/>
      <w:pPr>
        <w:ind w:left="1800" w:firstLine="0"/>
      </w:pPr>
    </w:lvl>
    <w:lvl w:ilvl="5" w:tplc="BD342E6A">
      <w:start w:val="1"/>
      <w:numFmt w:val="decimal"/>
      <w:lvlText w:val="%6."/>
      <w:lvlJc w:val="left"/>
      <w:pPr>
        <w:ind w:left="2160" w:firstLine="0"/>
      </w:pPr>
    </w:lvl>
    <w:lvl w:ilvl="6" w:tplc="18C6D93A">
      <w:start w:val="1"/>
      <w:numFmt w:val="decimal"/>
      <w:lvlText w:val="%7."/>
      <w:lvlJc w:val="left"/>
      <w:pPr>
        <w:ind w:left="2520" w:firstLine="0"/>
      </w:pPr>
    </w:lvl>
    <w:lvl w:ilvl="7" w:tplc="2AD813B8">
      <w:start w:val="1"/>
      <w:numFmt w:val="decimal"/>
      <w:lvlText w:val="%8."/>
      <w:lvlJc w:val="left"/>
      <w:pPr>
        <w:ind w:left="2880" w:firstLine="0"/>
      </w:pPr>
    </w:lvl>
    <w:lvl w:ilvl="8" w:tplc="E2C650BA">
      <w:start w:val="1"/>
      <w:numFmt w:val="decimal"/>
      <w:lvlText w:val="%9."/>
      <w:lvlJc w:val="left"/>
      <w:pPr>
        <w:ind w:left="3240" w:firstLine="0"/>
      </w:pPr>
    </w:lvl>
  </w:abstractNum>
  <w:abstractNum w:abstractNumId="6" w15:restartNumberingAfterBreak="0">
    <w:nsid w:val="1CE2479E"/>
    <w:multiLevelType w:val="hybridMultilevel"/>
    <w:tmpl w:val="83803ABE"/>
    <w:name w:val="WW8Num17"/>
    <w:lvl w:ilvl="0" w:tplc="DB968E1A">
      <w:numFmt w:val="bullet"/>
      <w:pStyle w:val="a0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003A129C">
      <w:start w:val="1"/>
      <w:numFmt w:val="decimal"/>
      <w:lvlText w:val="%2."/>
      <w:lvlJc w:val="left"/>
      <w:pPr>
        <w:ind w:left="720" w:firstLine="0"/>
      </w:pPr>
    </w:lvl>
    <w:lvl w:ilvl="2" w:tplc="64CEAFC6">
      <w:start w:val="1"/>
      <w:numFmt w:val="decimal"/>
      <w:lvlText w:val="%3."/>
      <w:lvlJc w:val="left"/>
      <w:pPr>
        <w:ind w:left="1080" w:firstLine="0"/>
      </w:pPr>
    </w:lvl>
    <w:lvl w:ilvl="3" w:tplc="F06848DE">
      <w:start w:val="1"/>
      <w:numFmt w:val="decimal"/>
      <w:lvlText w:val="%4."/>
      <w:lvlJc w:val="left"/>
      <w:pPr>
        <w:ind w:left="1440" w:firstLine="0"/>
      </w:pPr>
    </w:lvl>
    <w:lvl w:ilvl="4" w:tplc="FAFE7BC2">
      <w:start w:val="1"/>
      <w:numFmt w:val="decimal"/>
      <w:lvlText w:val="%5."/>
      <w:lvlJc w:val="left"/>
      <w:pPr>
        <w:ind w:left="1800" w:firstLine="0"/>
      </w:pPr>
    </w:lvl>
    <w:lvl w:ilvl="5" w:tplc="31E23104">
      <w:start w:val="1"/>
      <w:numFmt w:val="decimal"/>
      <w:lvlText w:val="%6."/>
      <w:lvlJc w:val="left"/>
      <w:pPr>
        <w:ind w:left="2160" w:firstLine="0"/>
      </w:pPr>
    </w:lvl>
    <w:lvl w:ilvl="6" w:tplc="D35AB8B0">
      <w:start w:val="1"/>
      <w:numFmt w:val="decimal"/>
      <w:lvlText w:val="%7."/>
      <w:lvlJc w:val="left"/>
      <w:pPr>
        <w:ind w:left="2520" w:firstLine="0"/>
      </w:pPr>
    </w:lvl>
    <w:lvl w:ilvl="7" w:tplc="C23286EA">
      <w:start w:val="1"/>
      <w:numFmt w:val="decimal"/>
      <w:lvlText w:val="%8."/>
      <w:lvlJc w:val="left"/>
      <w:pPr>
        <w:ind w:left="2880" w:firstLine="0"/>
      </w:pPr>
    </w:lvl>
    <w:lvl w:ilvl="8" w:tplc="2A9625B0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22070D3B"/>
    <w:multiLevelType w:val="hybridMultilevel"/>
    <w:tmpl w:val="A718B8C0"/>
    <w:name w:val="WW8Num18"/>
    <w:lvl w:ilvl="0" w:tplc="0E7AD998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370AE168">
      <w:start w:val="1"/>
      <w:numFmt w:val="decimal"/>
      <w:lvlText w:val="%2."/>
      <w:lvlJc w:val="left"/>
      <w:pPr>
        <w:ind w:left="720" w:firstLine="0"/>
      </w:pPr>
    </w:lvl>
    <w:lvl w:ilvl="2" w:tplc="17AC7A18">
      <w:start w:val="1"/>
      <w:numFmt w:val="decimal"/>
      <w:lvlText w:val="%3."/>
      <w:lvlJc w:val="left"/>
      <w:pPr>
        <w:ind w:left="1080" w:firstLine="0"/>
      </w:pPr>
    </w:lvl>
    <w:lvl w:ilvl="3" w:tplc="8FBA4D74">
      <w:start w:val="1"/>
      <w:numFmt w:val="decimal"/>
      <w:lvlText w:val="%4."/>
      <w:lvlJc w:val="left"/>
      <w:pPr>
        <w:ind w:left="1440" w:firstLine="0"/>
      </w:pPr>
    </w:lvl>
    <w:lvl w:ilvl="4" w:tplc="DAF6BBBC">
      <w:start w:val="1"/>
      <w:numFmt w:val="decimal"/>
      <w:lvlText w:val="%5."/>
      <w:lvlJc w:val="left"/>
      <w:pPr>
        <w:ind w:left="1800" w:firstLine="0"/>
      </w:pPr>
    </w:lvl>
    <w:lvl w:ilvl="5" w:tplc="B7DAB7AE">
      <w:start w:val="1"/>
      <w:numFmt w:val="decimal"/>
      <w:lvlText w:val="%6."/>
      <w:lvlJc w:val="left"/>
      <w:pPr>
        <w:ind w:left="2160" w:firstLine="0"/>
      </w:pPr>
    </w:lvl>
    <w:lvl w:ilvl="6" w:tplc="2C3A0464">
      <w:start w:val="1"/>
      <w:numFmt w:val="decimal"/>
      <w:lvlText w:val="%7."/>
      <w:lvlJc w:val="left"/>
      <w:pPr>
        <w:ind w:left="2520" w:firstLine="0"/>
      </w:pPr>
    </w:lvl>
    <w:lvl w:ilvl="7" w:tplc="D86E97D6">
      <w:start w:val="1"/>
      <w:numFmt w:val="decimal"/>
      <w:lvlText w:val="%8."/>
      <w:lvlJc w:val="left"/>
      <w:pPr>
        <w:ind w:left="2880" w:firstLine="0"/>
      </w:pPr>
    </w:lvl>
    <w:lvl w:ilvl="8" w:tplc="5E2C4358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242A17A3"/>
    <w:multiLevelType w:val="hybridMultilevel"/>
    <w:tmpl w:val="188628CC"/>
    <w:lvl w:ilvl="0" w:tplc="7B4EF18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DBAE4D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024ED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7BA00B7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EAACB6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1B2192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FA453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386B7D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750484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A1C202D"/>
    <w:multiLevelType w:val="multilevel"/>
    <w:tmpl w:val="64520E94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0" w15:restartNumberingAfterBreak="0">
    <w:nsid w:val="2D9C650F"/>
    <w:multiLevelType w:val="multilevel"/>
    <w:tmpl w:val="81F650AA"/>
    <w:name w:val="WW8Num15"/>
    <w:lvl w:ilvl="0">
      <w:numFmt w:val="bullet"/>
      <w:pStyle w:val="a2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1" w15:restartNumberingAfterBreak="0">
    <w:nsid w:val="31095BA5"/>
    <w:multiLevelType w:val="hybridMultilevel"/>
    <w:tmpl w:val="259AE346"/>
    <w:name w:val="WW8Num10"/>
    <w:lvl w:ilvl="0" w:tplc="88F8F55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983A6A5C">
      <w:start w:val="1"/>
      <w:numFmt w:val="decimal"/>
      <w:lvlText w:val="%2."/>
      <w:lvlJc w:val="left"/>
      <w:pPr>
        <w:ind w:left="720" w:firstLine="0"/>
      </w:pPr>
    </w:lvl>
    <w:lvl w:ilvl="2" w:tplc="AE5C8BD8">
      <w:start w:val="1"/>
      <w:numFmt w:val="decimal"/>
      <w:lvlText w:val="%3."/>
      <w:lvlJc w:val="left"/>
      <w:pPr>
        <w:ind w:left="1080" w:firstLine="0"/>
      </w:pPr>
    </w:lvl>
    <w:lvl w:ilvl="3" w:tplc="77FA3AEA">
      <w:start w:val="1"/>
      <w:numFmt w:val="decimal"/>
      <w:lvlText w:val="%4."/>
      <w:lvlJc w:val="left"/>
      <w:pPr>
        <w:ind w:left="1440" w:firstLine="0"/>
      </w:pPr>
    </w:lvl>
    <w:lvl w:ilvl="4" w:tplc="AFB8C896">
      <w:start w:val="1"/>
      <w:numFmt w:val="decimal"/>
      <w:lvlText w:val="%5."/>
      <w:lvlJc w:val="left"/>
      <w:pPr>
        <w:ind w:left="1800" w:firstLine="0"/>
      </w:pPr>
    </w:lvl>
    <w:lvl w:ilvl="5" w:tplc="C4BE422E">
      <w:start w:val="1"/>
      <w:numFmt w:val="decimal"/>
      <w:lvlText w:val="%6."/>
      <w:lvlJc w:val="left"/>
      <w:pPr>
        <w:ind w:left="2160" w:firstLine="0"/>
      </w:pPr>
    </w:lvl>
    <w:lvl w:ilvl="6" w:tplc="5994D616">
      <w:start w:val="1"/>
      <w:numFmt w:val="decimal"/>
      <w:lvlText w:val="%7."/>
      <w:lvlJc w:val="left"/>
      <w:pPr>
        <w:ind w:left="2520" w:firstLine="0"/>
      </w:pPr>
    </w:lvl>
    <w:lvl w:ilvl="7" w:tplc="82D0F312">
      <w:start w:val="1"/>
      <w:numFmt w:val="decimal"/>
      <w:lvlText w:val="%8."/>
      <w:lvlJc w:val="left"/>
      <w:pPr>
        <w:ind w:left="2880" w:firstLine="0"/>
      </w:pPr>
    </w:lvl>
    <w:lvl w:ilvl="8" w:tplc="A45C0A8E">
      <w:start w:val="1"/>
      <w:numFmt w:val="decimal"/>
      <w:lvlText w:val="%9."/>
      <w:lvlJc w:val="left"/>
      <w:pPr>
        <w:ind w:left="3240" w:firstLine="0"/>
      </w:pPr>
    </w:lvl>
  </w:abstractNum>
  <w:abstractNum w:abstractNumId="12" w15:restartNumberingAfterBreak="0">
    <w:nsid w:val="347535BA"/>
    <w:multiLevelType w:val="hybridMultilevel"/>
    <w:tmpl w:val="A54855F2"/>
    <w:name w:val="WW8Num4"/>
    <w:lvl w:ilvl="0" w:tplc="8F5C6A04">
      <w:start w:val="1"/>
      <w:numFmt w:val="decimal"/>
      <w:pStyle w:val="21"/>
      <w:lvlText w:val="%1)"/>
      <w:lvlJc w:val="left"/>
      <w:pPr>
        <w:ind w:left="709" w:firstLine="0"/>
      </w:pPr>
    </w:lvl>
    <w:lvl w:ilvl="1" w:tplc="A8542620">
      <w:start w:val="1"/>
      <w:numFmt w:val="decimal"/>
      <w:lvlText w:val="%2."/>
      <w:lvlJc w:val="left"/>
      <w:pPr>
        <w:ind w:left="720" w:firstLine="0"/>
      </w:pPr>
    </w:lvl>
    <w:lvl w:ilvl="2" w:tplc="E4C4BC2E">
      <w:start w:val="1"/>
      <w:numFmt w:val="decimal"/>
      <w:lvlText w:val="%3."/>
      <w:lvlJc w:val="left"/>
      <w:pPr>
        <w:ind w:left="1080" w:firstLine="0"/>
      </w:pPr>
    </w:lvl>
    <w:lvl w:ilvl="3" w:tplc="DB44733E">
      <w:start w:val="1"/>
      <w:numFmt w:val="decimal"/>
      <w:lvlText w:val="%4."/>
      <w:lvlJc w:val="left"/>
      <w:pPr>
        <w:ind w:left="1440" w:firstLine="0"/>
      </w:pPr>
    </w:lvl>
    <w:lvl w:ilvl="4" w:tplc="76064FBA">
      <w:start w:val="1"/>
      <w:numFmt w:val="decimal"/>
      <w:lvlText w:val="%5."/>
      <w:lvlJc w:val="left"/>
      <w:pPr>
        <w:ind w:left="1800" w:firstLine="0"/>
      </w:pPr>
    </w:lvl>
    <w:lvl w:ilvl="5" w:tplc="15BC19EA">
      <w:start w:val="1"/>
      <w:numFmt w:val="decimal"/>
      <w:lvlText w:val="%6."/>
      <w:lvlJc w:val="left"/>
      <w:pPr>
        <w:ind w:left="2160" w:firstLine="0"/>
      </w:pPr>
    </w:lvl>
    <w:lvl w:ilvl="6" w:tplc="8D183358">
      <w:start w:val="1"/>
      <w:numFmt w:val="decimal"/>
      <w:lvlText w:val="%7."/>
      <w:lvlJc w:val="left"/>
      <w:pPr>
        <w:ind w:left="2520" w:firstLine="0"/>
      </w:pPr>
    </w:lvl>
    <w:lvl w:ilvl="7" w:tplc="44C25C1C">
      <w:start w:val="1"/>
      <w:numFmt w:val="decimal"/>
      <w:lvlText w:val="%8."/>
      <w:lvlJc w:val="left"/>
      <w:pPr>
        <w:ind w:left="2880" w:firstLine="0"/>
      </w:pPr>
    </w:lvl>
    <w:lvl w:ilvl="8" w:tplc="2BE8E99A">
      <w:start w:val="1"/>
      <w:numFmt w:val="decimal"/>
      <w:lvlText w:val="%9."/>
      <w:lvlJc w:val="left"/>
      <w:pPr>
        <w:ind w:left="3240" w:firstLine="0"/>
      </w:pPr>
    </w:lvl>
  </w:abstractNum>
  <w:abstractNum w:abstractNumId="13" w15:restartNumberingAfterBreak="0">
    <w:nsid w:val="35B06866"/>
    <w:multiLevelType w:val="hybridMultilevel"/>
    <w:tmpl w:val="DB3E8868"/>
    <w:name w:val="WW8Num7"/>
    <w:lvl w:ilvl="0" w:tplc="7730D91E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D1C27482">
      <w:start w:val="1"/>
      <w:numFmt w:val="decimal"/>
      <w:lvlText w:val="%2."/>
      <w:lvlJc w:val="left"/>
      <w:pPr>
        <w:ind w:left="720" w:firstLine="0"/>
      </w:pPr>
    </w:lvl>
    <w:lvl w:ilvl="2" w:tplc="09881996">
      <w:start w:val="1"/>
      <w:numFmt w:val="decimal"/>
      <w:lvlText w:val="%3."/>
      <w:lvlJc w:val="left"/>
      <w:pPr>
        <w:ind w:left="1080" w:firstLine="0"/>
      </w:pPr>
    </w:lvl>
    <w:lvl w:ilvl="3" w:tplc="1350696A">
      <w:start w:val="1"/>
      <w:numFmt w:val="decimal"/>
      <w:lvlText w:val="%4."/>
      <w:lvlJc w:val="left"/>
      <w:pPr>
        <w:ind w:left="1440" w:firstLine="0"/>
      </w:pPr>
    </w:lvl>
    <w:lvl w:ilvl="4" w:tplc="9DC86DAE">
      <w:start w:val="1"/>
      <w:numFmt w:val="decimal"/>
      <w:lvlText w:val="%5."/>
      <w:lvlJc w:val="left"/>
      <w:pPr>
        <w:ind w:left="1800" w:firstLine="0"/>
      </w:pPr>
    </w:lvl>
    <w:lvl w:ilvl="5" w:tplc="1D92E9CA">
      <w:start w:val="1"/>
      <w:numFmt w:val="decimal"/>
      <w:lvlText w:val="%6."/>
      <w:lvlJc w:val="left"/>
      <w:pPr>
        <w:ind w:left="2160" w:firstLine="0"/>
      </w:pPr>
    </w:lvl>
    <w:lvl w:ilvl="6" w:tplc="8C623312">
      <w:start w:val="1"/>
      <w:numFmt w:val="decimal"/>
      <w:lvlText w:val="%7."/>
      <w:lvlJc w:val="left"/>
      <w:pPr>
        <w:ind w:left="2520" w:firstLine="0"/>
      </w:pPr>
    </w:lvl>
    <w:lvl w:ilvl="7" w:tplc="803ACC8E">
      <w:start w:val="1"/>
      <w:numFmt w:val="decimal"/>
      <w:lvlText w:val="%8."/>
      <w:lvlJc w:val="left"/>
      <w:pPr>
        <w:ind w:left="2880" w:firstLine="0"/>
      </w:pPr>
    </w:lvl>
    <w:lvl w:ilvl="8" w:tplc="19BC89E4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3976297F"/>
    <w:multiLevelType w:val="hybridMultilevel"/>
    <w:tmpl w:val="7486B2BE"/>
    <w:name w:val="WW8Num3"/>
    <w:lvl w:ilvl="0" w:tplc="D0084FAC">
      <w:start w:val="1"/>
      <w:numFmt w:val="decimal"/>
      <w:pStyle w:val="11"/>
      <w:lvlText w:val="%1."/>
      <w:lvlJc w:val="left"/>
      <w:pPr>
        <w:ind w:left="709" w:firstLine="0"/>
      </w:pPr>
    </w:lvl>
    <w:lvl w:ilvl="1" w:tplc="EA3C9224">
      <w:start w:val="1"/>
      <w:numFmt w:val="decimal"/>
      <w:lvlText w:val="%2."/>
      <w:lvlJc w:val="left"/>
      <w:pPr>
        <w:ind w:left="720" w:firstLine="0"/>
      </w:pPr>
    </w:lvl>
    <w:lvl w:ilvl="2" w:tplc="F1329D72">
      <w:start w:val="1"/>
      <w:numFmt w:val="decimal"/>
      <w:lvlText w:val="%3."/>
      <w:lvlJc w:val="left"/>
      <w:pPr>
        <w:ind w:left="1080" w:firstLine="0"/>
      </w:pPr>
    </w:lvl>
    <w:lvl w:ilvl="3" w:tplc="CF9E85C4">
      <w:start w:val="1"/>
      <w:numFmt w:val="decimal"/>
      <w:lvlText w:val="%4."/>
      <w:lvlJc w:val="left"/>
      <w:pPr>
        <w:ind w:left="1440" w:firstLine="0"/>
      </w:pPr>
    </w:lvl>
    <w:lvl w:ilvl="4" w:tplc="3AD0D098">
      <w:start w:val="1"/>
      <w:numFmt w:val="decimal"/>
      <w:lvlText w:val="%5."/>
      <w:lvlJc w:val="left"/>
      <w:pPr>
        <w:ind w:left="1800" w:firstLine="0"/>
      </w:pPr>
    </w:lvl>
    <w:lvl w:ilvl="5" w:tplc="0E460C7A">
      <w:start w:val="1"/>
      <w:numFmt w:val="decimal"/>
      <w:lvlText w:val="%6."/>
      <w:lvlJc w:val="left"/>
      <w:pPr>
        <w:ind w:left="2160" w:firstLine="0"/>
      </w:pPr>
    </w:lvl>
    <w:lvl w:ilvl="6" w:tplc="19F415A6">
      <w:start w:val="1"/>
      <w:numFmt w:val="decimal"/>
      <w:lvlText w:val="%7."/>
      <w:lvlJc w:val="left"/>
      <w:pPr>
        <w:ind w:left="2520" w:firstLine="0"/>
      </w:pPr>
    </w:lvl>
    <w:lvl w:ilvl="7" w:tplc="CBD42970">
      <w:start w:val="1"/>
      <w:numFmt w:val="decimal"/>
      <w:lvlText w:val="%8."/>
      <w:lvlJc w:val="left"/>
      <w:pPr>
        <w:ind w:left="2880" w:firstLine="0"/>
      </w:pPr>
    </w:lvl>
    <w:lvl w:ilvl="8" w:tplc="2586E61C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3A686CDB"/>
    <w:multiLevelType w:val="hybridMultilevel"/>
    <w:tmpl w:val="EB2817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6532BE9"/>
    <w:multiLevelType w:val="hybridMultilevel"/>
    <w:tmpl w:val="7062CC96"/>
    <w:name w:val="Нумерованный список 1"/>
    <w:lvl w:ilvl="0" w:tplc="278C74D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C9EED3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2F0CB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036FFC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F0EBEA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8028C6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5A27AC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A08F64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99EC3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470F46E9"/>
    <w:multiLevelType w:val="hybridMultilevel"/>
    <w:tmpl w:val="22E031B8"/>
    <w:name w:val="WW8Num11"/>
    <w:lvl w:ilvl="0" w:tplc="E41E066E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183ABB86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76BEF25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2CE9FB4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6A082562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A1224278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BD4AB08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C2B2D66C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9C1A2362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8" w15:restartNumberingAfterBreak="0">
    <w:nsid w:val="4C9D6F90"/>
    <w:multiLevelType w:val="multilevel"/>
    <w:tmpl w:val="E1D2B1DA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19" w15:restartNumberingAfterBreak="0">
    <w:nsid w:val="4CD42570"/>
    <w:multiLevelType w:val="hybridMultilevel"/>
    <w:tmpl w:val="DFC661B0"/>
    <w:name w:val="WW8Num16"/>
    <w:lvl w:ilvl="0" w:tplc="20FE29C0">
      <w:start w:val="1"/>
      <w:numFmt w:val="decimal"/>
      <w:pStyle w:val="a3"/>
      <w:lvlText w:val="%1)"/>
      <w:lvlJc w:val="left"/>
      <w:pPr>
        <w:ind w:left="709" w:firstLine="0"/>
      </w:pPr>
    </w:lvl>
    <w:lvl w:ilvl="1" w:tplc="101A2094">
      <w:start w:val="1"/>
      <w:numFmt w:val="decimal"/>
      <w:lvlText w:val="%2."/>
      <w:lvlJc w:val="left"/>
      <w:pPr>
        <w:ind w:left="720" w:firstLine="0"/>
      </w:pPr>
    </w:lvl>
    <w:lvl w:ilvl="2" w:tplc="4516DD14">
      <w:start w:val="1"/>
      <w:numFmt w:val="decimal"/>
      <w:lvlText w:val="%3."/>
      <w:lvlJc w:val="left"/>
      <w:pPr>
        <w:ind w:left="1080" w:firstLine="0"/>
      </w:pPr>
    </w:lvl>
    <w:lvl w:ilvl="3" w:tplc="E520B904">
      <w:start w:val="1"/>
      <w:numFmt w:val="decimal"/>
      <w:lvlText w:val="%4."/>
      <w:lvlJc w:val="left"/>
      <w:pPr>
        <w:ind w:left="1440" w:firstLine="0"/>
      </w:pPr>
    </w:lvl>
    <w:lvl w:ilvl="4" w:tplc="6A440AAE">
      <w:start w:val="1"/>
      <w:numFmt w:val="decimal"/>
      <w:lvlText w:val="%5."/>
      <w:lvlJc w:val="left"/>
      <w:pPr>
        <w:ind w:left="1800" w:firstLine="0"/>
      </w:pPr>
    </w:lvl>
    <w:lvl w:ilvl="5" w:tplc="2DE29948">
      <w:start w:val="1"/>
      <w:numFmt w:val="decimal"/>
      <w:lvlText w:val="%6."/>
      <w:lvlJc w:val="left"/>
      <w:pPr>
        <w:ind w:left="2160" w:firstLine="0"/>
      </w:pPr>
    </w:lvl>
    <w:lvl w:ilvl="6" w:tplc="DB76C7D0">
      <w:start w:val="1"/>
      <w:numFmt w:val="decimal"/>
      <w:lvlText w:val="%7."/>
      <w:lvlJc w:val="left"/>
      <w:pPr>
        <w:ind w:left="2520" w:firstLine="0"/>
      </w:pPr>
    </w:lvl>
    <w:lvl w:ilvl="7" w:tplc="07685BDA">
      <w:start w:val="1"/>
      <w:numFmt w:val="decimal"/>
      <w:lvlText w:val="%8."/>
      <w:lvlJc w:val="left"/>
      <w:pPr>
        <w:ind w:left="2880" w:firstLine="0"/>
      </w:pPr>
    </w:lvl>
    <w:lvl w:ilvl="8" w:tplc="4208961C">
      <w:start w:val="1"/>
      <w:numFmt w:val="decimal"/>
      <w:lvlText w:val="%9."/>
      <w:lvlJc w:val="left"/>
      <w:pPr>
        <w:ind w:left="3240" w:firstLine="0"/>
      </w:pPr>
    </w:lvl>
  </w:abstractNum>
  <w:abstractNum w:abstractNumId="20" w15:restartNumberingAfterBreak="0">
    <w:nsid w:val="54DE1E78"/>
    <w:multiLevelType w:val="hybridMultilevel"/>
    <w:tmpl w:val="0DFA998A"/>
    <w:name w:val="WW8Num5"/>
    <w:lvl w:ilvl="0" w:tplc="DA5A6388">
      <w:numFmt w:val="bullet"/>
      <w:pStyle w:val="a4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D4A0AC48">
      <w:start w:val="1"/>
      <w:numFmt w:val="decimal"/>
      <w:lvlText w:val="%2."/>
      <w:lvlJc w:val="left"/>
      <w:pPr>
        <w:ind w:left="720" w:firstLine="0"/>
      </w:pPr>
    </w:lvl>
    <w:lvl w:ilvl="2" w:tplc="F75068E0">
      <w:start w:val="1"/>
      <w:numFmt w:val="decimal"/>
      <w:lvlText w:val="%3."/>
      <w:lvlJc w:val="left"/>
      <w:pPr>
        <w:ind w:left="1080" w:firstLine="0"/>
      </w:pPr>
    </w:lvl>
    <w:lvl w:ilvl="3" w:tplc="D85CF552">
      <w:start w:val="1"/>
      <w:numFmt w:val="decimal"/>
      <w:lvlText w:val="%4."/>
      <w:lvlJc w:val="left"/>
      <w:pPr>
        <w:ind w:left="1440" w:firstLine="0"/>
      </w:pPr>
    </w:lvl>
    <w:lvl w:ilvl="4" w:tplc="CB809D12">
      <w:start w:val="1"/>
      <w:numFmt w:val="decimal"/>
      <w:lvlText w:val="%5."/>
      <w:lvlJc w:val="left"/>
      <w:pPr>
        <w:ind w:left="1800" w:firstLine="0"/>
      </w:pPr>
    </w:lvl>
    <w:lvl w:ilvl="5" w:tplc="47F86FE8">
      <w:start w:val="1"/>
      <w:numFmt w:val="decimal"/>
      <w:lvlText w:val="%6."/>
      <w:lvlJc w:val="left"/>
      <w:pPr>
        <w:ind w:left="2160" w:firstLine="0"/>
      </w:pPr>
    </w:lvl>
    <w:lvl w:ilvl="6" w:tplc="6F7075B0">
      <w:start w:val="1"/>
      <w:numFmt w:val="decimal"/>
      <w:lvlText w:val="%7."/>
      <w:lvlJc w:val="left"/>
      <w:pPr>
        <w:ind w:left="2520" w:firstLine="0"/>
      </w:pPr>
    </w:lvl>
    <w:lvl w:ilvl="7" w:tplc="4282065A">
      <w:start w:val="1"/>
      <w:numFmt w:val="decimal"/>
      <w:lvlText w:val="%8."/>
      <w:lvlJc w:val="left"/>
      <w:pPr>
        <w:ind w:left="2880" w:firstLine="0"/>
      </w:pPr>
    </w:lvl>
    <w:lvl w:ilvl="8" w:tplc="F424CD92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550F6815"/>
    <w:multiLevelType w:val="hybridMultilevel"/>
    <w:tmpl w:val="734830C6"/>
    <w:name w:val="WW8Num12"/>
    <w:lvl w:ilvl="0" w:tplc="9DE4BF5A">
      <w:start w:val="1"/>
      <w:numFmt w:val="decimal"/>
      <w:pStyle w:val="12"/>
      <w:lvlText w:val="%1."/>
      <w:lvlJc w:val="left"/>
      <w:pPr>
        <w:ind w:left="709" w:firstLine="0"/>
      </w:pPr>
    </w:lvl>
    <w:lvl w:ilvl="1" w:tplc="8152C926">
      <w:start w:val="1"/>
      <w:numFmt w:val="decimal"/>
      <w:lvlText w:val="%2."/>
      <w:lvlJc w:val="left"/>
      <w:pPr>
        <w:ind w:left="720" w:firstLine="0"/>
      </w:pPr>
    </w:lvl>
    <w:lvl w:ilvl="2" w:tplc="475AA12A">
      <w:start w:val="1"/>
      <w:numFmt w:val="decimal"/>
      <w:lvlText w:val="%3."/>
      <w:lvlJc w:val="left"/>
      <w:pPr>
        <w:ind w:left="1080" w:firstLine="0"/>
      </w:pPr>
    </w:lvl>
    <w:lvl w:ilvl="3" w:tplc="78ACE3A4">
      <w:start w:val="1"/>
      <w:numFmt w:val="decimal"/>
      <w:lvlText w:val="%4."/>
      <w:lvlJc w:val="left"/>
      <w:pPr>
        <w:ind w:left="1440" w:firstLine="0"/>
      </w:pPr>
    </w:lvl>
    <w:lvl w:ilvl="4" w:tplc="8F728ACA">
      <w:start w:val="1"/>
      <w:numFmt w:val="decimal"/>
      <w:lvlText w:val="%5."/>
      <w:lvlJc w:val="left"/>
      <w:pPr>
        <w:ind w:left="1800" w:firstLine="0"/>
      </w:pPr>
    </w:lvl>
    <w:lvl w:ilvl="5" w:tplc="1374D114">
      <w:start w:val="1"/>
      <w:numFmt w:val="decimal"/>
      <w:lvlText w:val="%6."/>
      <w:lvlJc w:val="left"/>
      <w:pPr>
        <w:ind w:left="2160" w:firstLine="0"/>
      </w:pPr>
    </w:lvl>
    <w:lvl w:ilvl="6" w:tplc="64EC3984">
      <w:start w:val="1"/>
      <w:numFmt w:val="decimal"/>
      <w:lvlText w:val="%7."/>
      <w:lvlJc w:val="left"/>
      <w:pPr>
        <w:ind w:left="2520" w:firstLine="0"/>
      </w:pPr>
    </w:lvl>
    <w:lvl w:ilvl="7" w:tplc="D174DD4E">
      <w:start w:val="1"/>
      <w:numFmt w:val="decimal"/>
      <w:lvlText w:val="%8."/>
      <w:lvlJc w:val="left"/>
      <w:pPr>
        <w:ind w:left="2880" w:firstLine="0"/>
      </w:pPr>
    </w:lvl>
    <w:lvl w:ilvl="8" w:tplc="752C9234">
      <w:start w:val="1"/>
      <w:numFmt w:val="decimal"/>
      <w:lvlText w:val="%9."/>
      <w:lvlJc w:val="left"/>
      <w:pPr>
        <w:ind w:left="3240" w:firstLine="0"/>
      </w:pPr>
    </w:lvl>
  </w:abstractNum>
  <w:abstractNum w:abstractNumId="22" w15:restartNumberingAfterBreak="0">
    <w:nsid w:val="57702A0C"/>
    <w:multiLevelType w:val="hybridMultilevel"/>
    <w:tmpl w:val="82B4C3AC"/>
    <w:name w:val="WW8Num8"/>
    <w:lvl w:ilvl="0" w:tplc="39EA2DBE">
      <w:numFmt w:val="bullet"/>
      <w:pStyle w:val="a5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31249D42">
      <w:start w:val="1"/>
      <w:numFmt w:val="decimal"/>
      <w:lvlText w:val="%2."/>
      <w:lvlJc w:val="left"/>
      <w:pPr>
        <w:ind w:left="720" w:firstLine="0"/>
      </w:pPr>
    </w:lvl>
    <w:lvl w:ilvl="2" w:tplc="61DCA780">
      <w:start w:val="1"/>
      <w:numFmt w:val="decimal"/>
      <w:lvlText w:val="%3."/>
      <w:lvlJc w:val="left"/>
      <w:pPr>
        <w:ind w:left="1080" w:firstLine="0"/>
      </w:pPr>
    </w:lvl>
    <w:lvl w:ilvl="3" w:tplc="4B5C920C">
      <w:start w:val="1"/>
      <w:numFmt w:val="decimal"/>
      <w:lvlText w:val="%4."/>
      <w:lvlJc w:val="left"/>
      <w:pPr>
        <w:ind w:left="1440" w:firstLine="0"/>
      </w:pPr>
    </w:lvl>
    <w:lvl w:ilvl="4" w:tplc="56EE5D98">
      <w:start w:val="1"/>
      <w:numFmt w:val="decimal"/>
      <w:lvlText w:val="%5."/>
      <w:lvlJc w:val="left"/>
      <w:pPr>
        <w:ind w:left="1800" w:firstLine="0"/>
      </w:pPr>
    </w:lvl>
    <w:lvl w:ilvl="5" w:tplc="1D34B656">
      <w:start w:val="1"/>
      <w:numFmt w:val="decimal"/>
      <w:lvlText w:val="%6."/>
      <w:lvlJc w:val="left"/>
      <w:pPr>
        <w:ind w:left="2160" w:firstLine="0"/>
      </w:pPr>
    </w:lvl>
    <w:lvl w:ilvl="6" w:tplc="B97AFB38">
      <w:start w:val="1"/>
      <w:numFmt w:val="decimal"/>
      <w:lvlText w:val="%7."/>
      <w:lvlJc w:val="left"/>
      <w:pPr>
        <w:ind w:left="2520" w:firstLine="0"/>
      </w:pPr>
    </w:lvl>
    <w:lvl w:ilvl="7" w:tplc="4D4CB90C">
      <w:start w:val="1"/>
      <w:numFmt w:val="decimal"/>
      <w:lvlText w:val="%8."/>
      <w:lvlJc w:val="left"/>
      <w:pPr>
        <w:ind w:left="2880" w:firstLine="0"/>
      </w:pPr>
    </w:lvl>
    <w:lvl w:ilvl="8" w:tplc="AAB8DC56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5BDA7575"/>
    <w:multiLevelType w:val="multilevel"/>
    <w:tmpl w:val="D83E72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4" w15:restartNumberingAfterBreak="0">
    <w:nsid w:val="7FF538A0"/>
    <w:multiLevelType w:val="hybridMultilevel"/>
    <w:tmpl w:val="23C21824"/>
    <w:name w:val="WW8Num9"/>
    <w:lvl w:ilvl="0" w:tplc="5B7C2888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 w:tplc="3BA0E7AA">
      <w:start w:val="1"/>
      <w:numFmt w:val="decimal"/>
      <w:lvlText w:val="%2."/>
      <w:lvlJc w:val="left"/>
      <w:pPr>
        <w:ind w:left="720" w:firstLine="0"/>
      </w:pPr>
    </w:lvl>
    <w:lvl w:ilvl="2" w:tplc="F13E9CC6">
      <w:start w:val="1"/>
      <w:numFmt w:val="decimal"/>
      <w:lvlText w:val="%3."/>
      <w:lvlJc w:val="left"/>
      <w:pPr>
        <w:ind w:left="1080" w:firstLine="0"/>
      </w:pPr>
    </w:lvl>
    <w:lvl w:ilvl="3" w:tplc="CC60056A">
      <w:start w:val="1"/>
      <w:numFmt w:val="decimal"/>
      <w:lvlText w:val="%4."/>
      <w:lvlJc w:val="left"/>
      <w:pPr>
        <w:ind w:left="1440" w:firstLine="0"/>
      </w:pPr>
    </w:lvl>
    <w:lvl w:ilvl="4" w:tplc="F21A4E5A">
      <w:start w:val="1"/>
      <w:numFmt w:val="decimal"/>
      <w:lvlText w:val="%5."/>
      <w:lvlJc w:val="left"/>
      <w:pPr>
        <w:ind w:left="1800" w:firstLine="0"/>
      </w:pPr>
    </w:lvl>
    <w:lvl w:ilvl="5" w:tplc="213435E2">
      <w:start w:val="1"/>
      <w:numFmt w:val="decimal"/>
      <w:lvlText w:val="%6."/>
      <w:lvlJc w:val="left"/>
      <w:pPr>
        <w:ind w:left="2160" w:firstLine="0"/>
      </w:pPr>
    </w:lvl>
    <w:lvl w:ilvl="6" w:tplc="A94A17B0">
      <w:start w:val="1"/>
      <w:numFmt w:val="decimal"/>
      <w:lvlText w:val="%7."/>
      <w:lvlJc w:val="left"/>
      <w:pPr>
        <w:ind w:left="2520" w:firstLine="0"/>
      </w:pPr>
    </w:lvl>
    <w:lvl w:ilvl="7" w:tplc="38F2276A">
      <w:start w:val="1"/>
      <w:numFmt w:val="decimal"/>
      <w:lvlText w:val="%8."/>
      <w:lvlJc w:val="left"/>
      <w:pPr>
        <w:ind w:left="2880" w:firstLine="0"/>
      </w:pPr>
    </w:lvl>
    <w:lvl w:ilvl="8" w:tplc="872E7B32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18"/>
  </w:num>
  <w:num w:numId="6">
    <w:abstractNumId w:val="13"/>
  </w:num>
  <w:num w:numId="7">
    <w:abstractNumId w:val="19"/>
  </w:num>
  <w:num w:numId="8">
    <w:abstractNumId w:val="3"/>
  </w:num>
  <w:num w:numId="9">
    <w:abstractNumId w:val="10"/>
  </w:num>
  <w:num w:numId="10">
    <w:abstractNumId w:val="20"/>
  </w:num>
  <w:num w:numId="11">
    <w:abstractNumId w:val="1"/>
  </w:num>
  <w:num w:numId="12">
    <w:abstractNumId w:val="16"/>
  </w:num>
  <w:num w:numId="13">
    <w:abstractNumId w:val="21"/>
  </w:num>
  <w:num w:numId="14">
    <w:abstractNumId w:val="7"/>
  </w:num>
  <w:num w:numId="15">
    <w:abstractNumId w:val="24"/>
  </w:num>
  <w:num w:numId="16">
    <w:abstractNumId w:val="17"/>
  </w:num>
  <w:num w:numId="17">
    <w:abstractNumId w:val="22"/>
  </w:num>
  <w:num w:numId="18">
    <w:abstractNumId w:val="12"/>
  </w:num>
  <w:num w:numId="19">
    <w:abstractNumId w:val="9"/>
  </w:num>
  <w:num w:numId="20">
    <w:abstractNumId w:val="11"/>
  </w:num>
  <w:num w:numId="21">
    <w:abstractNumId w:val="5"/>
  </w:num>
  <w:num w:numId="22">
    <w:abstractNumId w:val="14"/>
  </w:num>
  <w:num w:numId="23">
    <w:abstractNumId w:val="8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E15"/>
    <w:rsid w:val="00016883"/>
    <w:rsid w:val="00021469"/>
    <w:rsid w:val="000279CF"/>
    <w:rsid w:val="00066775"/>
    <w:rsid w:val="000676D6"/>
    <w:rsid w:val="00072EC3"/>
    <w:rsid w:val="00073D92"/>
    <w:rsid w:val="00094286"/>
    <w:rsid w:val="000D2DE4"/>
    <w:rsid w:val="000D57B5"/>
    <w:rsid w:val="000F2C72"/>
    <w:rsid w:val="00114F14"/>
    <w:rsid w:val="001417E2"/>
    <w:rsid w:val="00160BFD"/>
    <w:rsid w:val="00172127"/>
    <w:rsid w:val="0018757A"/>
    <w:rsid w:val="00197444"/>
    <w:rsid w:val="001A53AE"/>
    <w:rsid w:val="001C39FB"/>
    <w:rsid w:val="001D179C"/>
    <w:rsid w:val="001D1C19"/>
    <w:rsid w:val="001D6B9A"/>
    <w:rsid w:val="001D7D5B"/>
    <w:rsid w:val="001E6CF8"/>
    <w:rsid w:val="001E6FBA"/>
    <w:rsid w:val="00217392"/>
    <w:rsid w:val="0023285E"/>
    <w:rsid w:val="00234065"/>
    <w:rsid w:val="00256C5B"/>
    <w:rsid w:val="00264F25"/>
    <w:rsid w:val="00271E8C"/>
    <w:rsid w:val="00275E17"/>
    <w:rsid w:val="002D1A1A"/>
    <w:rsid w:val="00322F07"/>
    <w:rsid w:val="0032749D"/>
    <w:rsid w:val="00332E6B"/>
    <w:rsid w:val="0033767A"/>
    <w:rsid w:val="00337C79"/>
    <w:rsid w:val="00337ECE"/>
    <w:rsid w:val="00353E7D"/>
    <w:rsid w:val="00371225"/>
    <w:rsid w:val="00380192"/>
    <w:rsid w:val="00391A25"/>
    <w:rsid w:val="003A0CAD"/>
    <w:rsid w:val="003A5D00"/>
    <w:rsid w:val="003B070D"/>
    <w:rsid w:val="003B1F84"/>
    <w:rsid w:val="003B6413"/>
    <w:rsid w:val="003C7966"/>
    <w:rsid w:val="003D5654"/>
    <w:rsid w:val="003E54B7"/>
    <w:rsid w:val="003E5B72"/>
    <w:rsid w:val="003F0E7A"/>
    <w:rsid w:val="003F3F21"/>
    <w:rsid w:val="00407DC0"/>
    <w:rsid w:val="0045718B"/>
    <w:rsid w:val="00471BE5"/>
    <w:rsid w:val="004728C4"/>
    <w:rsid w:val="0048065D"/>
    <w:rsid w:val="00482B2C"/>
    <w:rsid w:val="00487A46"/>
    <w:rsid w:val="004A12DA"/>
    <w:rsid w:val="004B0E3B"/>
    <w:rsid w:val="004B2CB7"/>
    <w:rsid w:val="004C01F4"/>
    <w:rsid w:val="004C1348"/>
    <w:rsid w:val="004C298F"/>
    <w:rsid w:val="004D2E15"/>
    <w:rsid w:val="004D36AE"/>
    <w:rsid w:val="004D56B9"/>
    <w:rsid w:val="004E28A5"/>
    <w:rsid w:val="004F0CA6"/>
    <w:rsid w:val="00513827"/>
    <w:rsid w:val="00533006"/>
    <w:rsid w:val="005461EA"/>
    <w:rsid w:val="0054737A"/>
    <w:rsid w:val="00560248"/>
    <w:rsid w:val="00562496"/>
    <w:rsid w:val="00562F15"/>
    <w:rsid w:val="005713DC"/>
    <w:rsid w:val="00572F6A"/>
    <w:rsid w:val="005756F1"/>
    <w:rsid w:val="005C0E18"/>
    <w:rsid w:val="005C72C7"/>
    <w:rsid w:val="005D29E5"/>
    <w:rsid w:val="005D785B"/>
    <w:rsid w:val="005F1E94"/>
    <w:rsid w:val="00606022"/>
    <w:rsid w:val="00612859"/>
    <w:rsid w:val="00613634"/>
    <w:rsid w:val="006263A9"/>
    <w:rsid w:val="0062719A"/>
    <w:rsid w:val="0063729B"/>
    <w:rsid w:val="00652504"/>
    <w:rsid w:val="006674A9"/>
    <w:rsid w:val="00671B1D"/>
    <w:rsid w:val="00673B51"/>
    <w:rsid w:val="006814A2"/>
    <w:rsid w:val="006A69A7"/>
    <w:rsid w:val="006B39D1"/>
    <w:rsid w:val="006B5A03"/>
    <w:rsid w:val="006C2F93"/>
    <w:rsid w:val="006D508E"/>
    <w:rsid w:val="006D7E10"/>
    <w:rsid w:val="006F0DE4"/>
    <w:rsid w:val="006F29A8"/>
    <w:rsid w:val="006F4ABC"/>
    <w:rsid w:val="00700A0D"/>
    <w:rsid w:val="00725248"/>
    <w:rsid w:val="00731393"/>
    <w:rsid w:val="00735058"/>
    <w:rsid w:val="00744A52"/>
    <w:rsid w:val="0078590A"/>
    <w:rsid w:val="007913A4"/>
    <w:rsid w:val="007A39FF"/>
    <w:rsid w:val="007C1801"/>
    <w:rsid w:val="007C3A55"/>
    <w:rsid w:val="007C5E9D"/>
    <w:rsid w:val="007D1FEF"/>
    <w:rsid w:val="007F6178"/>
    <w:rsid w:val="00815B9C"/>
    <w:rsid w:val="00817846"/>
    <w:rsid w:val="00832403"/>
    <w:rsid w:val="00836985"/>
    <w:rsid w:val="00836F85"/>
    <w:rsid w:val="00843EFB"/>
    <w:rsid w:val="008547DA"/>
    <w:rsid w:val="00873084"/>
    <w:rsid w:val="008916A7"/>
    <w:rsid w:val="008921E4"/>
    <w:rsid w:val="008932EE"/>
    <w:rsid w:val="008C6A65"/>
    <w:rsid w:val="008E39AB"/>
    <w:rsid w:val="008E68F5"/>
    <w:rsid w:val="00907858"/>
    <w:rsid w:val="009129E6"/>
    <w:rsid w:val="009167B5"/>
    <w:rsid w:val="009218BA"/>
    <w:rsid w:val="009233AC"/>
    <w:rsid w:val="0096303B"/>
    <w:rsid w:val="00993EE1"/>
    <w:rsid w:val="00996A93"/>
    <w:rsid w:val="009B24DB"/>
    <w:rsid w:val="009C2E08"/>
    <w:rsid w:val="009E4C15"/>
    <w:rsid w:val="00A0424A"/>
    <w:rsid w:val="00A16236"/>
    <w:rsid w:val="00A209AE"/>
    <w:rsid w:val="00A501A9"/>
    <w:rsid w:val="00A57A98"/>
    <w:rsid w:val="00A82C53"/>
    <w:rsid w:val="00A91717"/>
    <w:rsid w:val="00A937D8"/>
    <w:rsid w:val="00AA585D"/>
    <w:rsid w:val="00AB5DD6"/>
    <w:rsid w:val="00AB6D9D"/>
    <w:rsid w:val="00AD7D86"/>
    <w:rsid w:val="00AE3912"/>
    <w:rsid w:val="00AE509A"/>
    <w:rsid w:val="00B25BE5"/>
    <w:rsid w:val="00B34769"/>
    <w:rsid w:val="00B35A8E"/>
    <w:rsid w:val="00B44590"/>
    <w:rsid w:val="00B46599"/>
    <w:rsid w:val="00B57142"/>
    <w:rsid w:val="00B62418"/>
    <w:rsid w:val="00B64658"/>
    <w:rsid w:val="00B6783E"/>
    <w:rsid w:val="00B73203"/>
    <w:rsid w:val="00B732FC"/>
    <w:rsid w:val="00B806EB"/>
    <w:rsid w:val="00B8070A"/>
    <w:rsid w:val="00B82018"/>
    <w:rsid w:val="00BA6206"/>
    <w:rsid w:val="00BB40EC"/>
    <w:rsid w:val="00C05F50"/>
    <w:rsid w:val="00C17B6F"/>
    <w:rsid w:val="00C37659"/>
    <w:rsid w:val="00C456ED"/>
    <w:rsid w:val="00C55AD0"/>
    <w:rsid w:val="00C57FF2"/>
    <w:rsid w:val="00C635D6"/>
    <w:rsid w:val="00C6450E"/>
    <w:rsid w:val="00C847D0"/>
    <w:rsid w:val="00C93843"/>
    <w:rsid w:val="00C94F1A"/>
    <w:rsid w:val="00CA1E6C"/>
    <w:rsid w:val="00CA6D7A"/>
    <w:rsid w:val="00CD32BF"/>
    <w:rsid w:val="00CD5666"/>
    <w:rsid w:val="00CD5913"/>
    <w:rsid w:val="00CE254C"/>
    <w:rsid w:val="00CE2E8C"/>
    <w:rsid w:val="00CE7132"/>
    <w:rsid w:val="00CF4590"/>
    <w:rsid w:val="00CF72F8"/>
    <w:rsid w:val="00D07E9E"/>
    <w:rsid w:val="00D10B26"/>
    <w:rsid w:val="00D133DD"/>
    <w:rsid w:val="00D139C0"/>
    <w:rsid w:val="00D42016"/>
    <w:rsid w:val="00D42EBD"/>
    <w:rsid w:val="00D5214C"/>
    <w:rsid w:val="00D567F6"/>
    <w:rsid w:val="00D835E5"/>
    <w:rsid w:val="00DA3E3A"/>
    <w:rsid w:val="00DA6863"/>
    <w:rsid w:val="00DB5B5B"/>
    <w:rsid w:val="00DC45D6"/>
    <w:rsid w:val="00DD39A2"/>
    <w:rsid w:val="00DD4B43"/>
    <w:rsid w:val="00DD70F2"/>
    <w:rsid w:val="00DF4391"/>
    <w:rsid w:val="00DF4B00"/>
    <w:rsid w:val="00E0525F"/>
    <w:rsid w:val="00E16C7C"/>
    <w:rsid w:val="00E31D9F"/>
    <w:rsid w:val="00E40B03"/>
    <w:rsid w:val="00E54549"/>
    <w:rsid w:val="00E666DA"/>
    <w:rsid w:val="00E67822"/>
    <w:rsid w:val="00E73ACF"/>
    <w:rsid w:val="00E924A2"/>
    <w:rsid w:val="00E96DBB"/>
    <w:rsid w:val="00EA229E"/>
    <w:rsid w:val="00EC1403"/>
    <w:rsid w:val="00EC2EAB"/>
    <w:rsid w:val="00ED20DA"/>
    <w:rsid w:val="00EE027A"/>
    <w:rsid w:val="00EF4E4D"/>
    <w:rsid w:val="00F11F3B"/>
    <w:rsid w:val="00F222AF"/>
    <w:rsid w:val="00F57349"/>
    <w:rsid w:val="00F5749E"/>
    <w:rsid w:val="00F83B4F"/>
    <w:rsid w:val="00F876D7"/>
    <w:rsid w:val="00F92096"/>
    <w:rsid w:val="00F933DA"/>
    <w:rsid w:val="00FA25A3"/>
    <w:rsid w:val="00FB2FB4"/>
    <w:rsid w:val="00FC5FD0"/>
    <w:rsid w:val="00FD08B6"/>
    <w:rsid w:val="00FD6385"/>
    <w:rsid w:val="00FF22D6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5B5466-3185-4198-9C6B-D8DDCCB49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</w:style>
  <w:style w:type="paragraph" w:styleId="1">
    <w:name w:val="heading 1"/>
    <w:basedOn w:val="Standard"/>
    <w:next w:val="Textbody"/>
    <w:qFormat/>
    <w:pPr>
      <w:keepNext/>
      <w:numPr>
        <w:numId w:val="3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0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2">
    <w:name w:val="Примечание"/>
    <w:next w:val="af3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3">
    <w:name w:val="примечание_продолжение"/>
    <w:basedOn w:val="af2"/>
    <w:next w:val="af4"/>
    <w:qFormat/>
    <w:pPr>
      <w:spacing w:before="0"/>
      <w:ind w:hanging="357"/>
    </w:pPr>
  </w:style>
  <w:style w:type="paragraph" w:customStyle="1" w:styleId="af4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5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6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7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8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9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a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b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c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d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e">
    <w:name w:val="index heading"/>
    <w:basedOn w:val="Standard"/>
    <w:next w:val="17"/>
    <w:qFormat/>
  </w:style>
  <w:style w:type="paragraph" w:customStyle="1" w:styleId="a3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0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2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3">
    <w:name w:val="Проект"/>
    <w:basedOn w:val="Standard"/>
    <w:qFormat/>
    <w:pPr>
      <w:jc w:val="center"/>
    </w:pPr>
    <w:rPr>
      <w:sz w:val="36"/>
    </w:rPr>
  </w:style>
  <w:style w:type="paragraph" w:customStyle="1" w:styleId="aff4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5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7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8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9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a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b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c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d">
    <w:name w:val="Состав"/>
    <w:basedOn w:val="af6"/>
    <w:qFormat/>
  </w:style>
  <w:style w:type="paragraph" w:customStyle="1" w:styleId="affe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">
    <w:name w:val="табл_название"/>
    <w:next w:val="afa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0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1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2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3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4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5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2"/>
    <w:qFormat/>
    <w:pPr>
      <w:numPr>
        <w:numId w:val="21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0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22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6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7">
    <w:name w:val="Формула"/>
    <w:basedOn w:val="Standard"/>
    <w:next w:val="afff8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8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1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5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9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a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b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c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d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e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">
    <w:name w:val="Стиль таблицы"/>
    <w:basedOn w:val="Standard"/>
    <w:qFormat/>
  </w:style>
  <w:style w:type="paragraph" w:customStyle="1" w:styleId="a2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4">
    <w:name w:val="МаркированныйСписок"/>
    <w:basedOn w:val="Standard"/>
    <w:qFormat/>
    <w:pPr>
      <w:numPr>
        <w:numId w:val="10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0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2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3">
    <w:name w:val="????????? ???????"/>
    <w:basedOn w:val="affff2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4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5">
    <w:name w:val="Body Text Indent"/>
    <w:basedOn w:val="a7"/>
    <w:qFormat/>
    <w:pPr>
      <w:spacing w:after="120"/>
      <w:ind w:left="283"/>
    </w:pPr>
    <w:rPr>
      <w:szCs w:val="21"/>
    </w:rPr>
  </w:style>
  <w:style w:type="character" w:customStyle="1" w:styleId="affff6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6">
    <w:name w:val="Знак Знак3"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3">
    <w:name w:val="Основной текст с отступом Знак1"/>
    <w:basedOn w:val="a8"/>
    <w:rPr>
      <w:szCs w:val="21"/>
    </w:rPr>
  </w:style>
  <w:style w:type="table" w:styleId="afffff7">
    <w:name w:val="Table Grid"/>
    <w:basedOn w:val="a9"/>
    <w:uiPriority w:val="59"/>
    <w:pPr>
      <w:widowControl/>
    </w:pPr>
    <w:rPr>
      <w:rFonts w:ascii="Calibri" w:eastAsia="Calibri" w:hAnsi="Calibri" w:cs="Times New Roman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8">
    <w:name w:val="List Paragraph"/>
    <w:basedOn w:val="a7"/>
    <w:uiPriority w:val="34"/>
    <w:qFormat/>
    <w:rsid w:val="00F222AF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</Pages>
  <Words>2610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17454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Архитектор</cp:lastModifiedBy>
  <cp:revision>17</cp:revision>
  <cp:lastPrinted>2021-11-10T07:57:00Z</cp:lastPrinted>
  <dcterms:created xsi:type="dcterms:W3CDTF">2018-08-17T12:38:00Z</dcterms:created>
  <dcterms:modified xsi:type="dcterms:W3CDTF">2021-11-10T07:59:00Z</dcterms:modified>
</cp:coreProperties>
</file>